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center"/>
        <w:tblLayout w:type="fixed"/>
        <w:tblCellMar>
          <w:left w:w="28" w:type="dxa"/>
          <w:right w:w="28" w:type="dxa"/>
        </w:tblCellMar>
        <w:tblLook w:val="00A0" w:firstRow="1" w:lastRow="0" w:firstColumn="1" w:lastColumn="0" w:noHBand="0" w:noVBand="0"/>
      </w:tblPr>
      <w:tblGrid>
        <w:gridCol w:w="426"/>
        <w:gridCol w:w="4252"/>
        <w:gridCol w:w="1559"/>
        <w:gridCol w:w="4253"/>
      </w:tblGrid>
      <w:tr w:rsidR="00C31067" w:rsidTr="00C31067">
        <w:trPr>
          <w:trHeight w:val="480"/>
          <w:tblHeader/>
          <w:jc w:val="center"/>
        </w:trPr>
        <w:tc>
          <w:tcPr>
            <w:tcW w:w="10490" w:type="dxa"/>
            <w:gridSpan w:val="4"/>
            <w:noWrap/>
            <w:vAlign w:val="bottom"/>
            <w:hideMark/>
          </w:tcPr>
          <w:p w:rsidR="00C31067" w:rsidRDefault="00C31067">
            <w:pPr>
              <w:pStyle w:val="1"/>
              <w:spacing w:line="480" w:lineRule="exact"/>
              <w:jc w:val="center"/>
              <w:rPr>
                <w:rFonts w:ascii="Times New Roman" w:eastAsia="標楷體" w:hAnsi="Times New Roman"/>
                <w:b w:val="0"/>
                <w:bCs w:val="0"/>
                <w:kern w:val="0"/>
                <w:sz w:val="32"/>
                <w:szCs w:val="24"/>
              </w:rPr>
            </w:pPr>
            <w:bookmarkStart w:id="0" w:name="_Toc435640771"/>
            <w:bookmarkStart w:id="1" w:name="_GoBack"/>
            <w:r>
              <w:rPr>
                <w:rFonts w:ascii="Times New Roman" w:eastAsia="標楷體" w:hAnsi="Times New Roman"/>
                <w:sz w:val="32"/>
                <w:szCs w:val="24"/>
                <w:lang w:eastAsia="zh-TW"/>
              </w:rPr>
              <w:t>106</w:t>
            </w:r>
            <w:r>
              <w:rPr>
                <w:rFonts w:ascii="Times New Roman" w:eastAsia="標楷體" w:hAnsi="Times New Roman" w:hint="eastAsia"/>
                <w:sz w:val="32"/>
                <w:szCs w:val="24"/>
                <w:lang w:eastAsia="zh-TW"/>
              </w:rPr>
              <w:t>學年度中央有關機關聯合</w:t>
            </w:r>
            <w:proofErr w:type="gramStart"/>
            <w:r>
              <w:rPr>
                <w:rFonts w:ascii="Times New Roman" w:eastAsia="標楷體" w:hAnsi="Times New Roman" w:hint="eastAsia"/>
                <w:sz w:val="32"/>
                <w:szCs w:val="24"/>
                <w:lang w:eastAsia="zh-TW"/>
              </w:rPr>
              <w:t>訪視僑生</w:t>
            </w:r>
            <w:proofErr w:type="gramEnd"/>
            <w:r>
              <w:rPr>
                <w:rFonts w:ascii="Times New Roman" w:eastAsia="標楷體" w:hAnsi="Times New Roman" w:hint="eastAsia"/>
                <w:sz w:val="32"/>
                <w:szCs w:val="24"/>
                <w:lang w:eastAsia="zh-TW"/>
              </w:rPr>
              <w:t>活動綜合座談意見</w:t>
            </w:r>
            <w:proofErr w:type="gramStart"/>
            <w:r>
              <w:rPr>
                <w:rFonts w:ascii="Times New Roman" w:eastAsia="標楷體" w:hAnsi="Times New Roman" w:hint="eastAsia"/>
                <w:sz w:val="32"/>
                <w:szCs w:val="24"/>
                <w:lang w:eastAsia="zh-TW"/>
              </w:rPr>
              <w:t>彙復表</w:t>
            </w:r>
            <w:bookmarkEnd w:id="0"/>
            <w:proofErr w:type="gramEnd"/>
          </w:p>
          <w:bookmarkEnd w:id="1"/>
          <w:p w:rsidR="00C31067" w:rsidRDefault="00C31067">
            <w:pPr>
              <w:widowControl/>
              <w:spacing w:line="280" w:lineRule="exact"/>
              <w:jc w:val="right"/>
              <w:rPr>
                <w:rFonts w:eastAsia="標楷體"/>
                <w:kern w:val="0"/>
                <w:sz w:val="32"/>
              </w:rPr>
            </w:pPr>
            <w:r>
              <w:rPr>
                <w:rFonts w:eastAsia="標楷體"/>
                <w:kern w:val="0"/>
                <w:sz w:val="20"/>
              </w:rPr>
              <w:t>107.4.18</w:t>
            </w:r>
          </w:p>
        </w:tc>
      </w:tr>
      <w:tr w:rsidR="00C31067" w:rsidTr="00C31067">
        <w:trPr>
          <w:trHeight w:val="660"/>
          <w:tblHeade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C31067" w:rsidRDefault="00C31067">
            <w:pPr>
              <w:widowControl/>
              <w:snapToGrid w:val="0"/>
              <w:jc w:val="center"/>
              <w:rPr>
                <w:rFonts w:eastAsia="標楷體"/>
                <w:b/>
                <w:bCs/>
                <w:kern w:val="0"/>
              </w:rPr>
            </w:pPr>
            <w:r>
              <w:rPr>
                <w:rFonts w:eastAsia="標楷體" w:hint="eastAsia"/>
                <w:b/>
                <w:bCs/>
                <w:kern w:val="0"/>
              </w:rPr>
              <w:t>序號</w:t>
            </w:r>
          </w:p>
        </w:tc>
        <w:tc>
          <w:tcPr>
            <w:tcW w:w="4252" w:type="dxa"/>
            <w:tcBorders>
              <w:top w:val="single" w:sz="4" w:space="0" w:color="auto"/>
              <w:left w:val="nil"/>
              <w:bottom w:val="single" w:sz="4" w:space="0" w:color="auto"/>
              <w:right w:val="single" w:sz="4" w:space="0" w:color="auto"/>
            </w:tcBorders>
            <w:vAlign w:val="center"/>
            <w:hideMark/>
          </w:tcPr>
          <w:p w:rsidR="00C31067" w:rsidRDefault="00C31067">
            <w:pPr>
              <w:widowControl/>
              <w:snapToGrid w:val="0"/>
              <w:jc w:val="center"/>
              <w:rPr>
                <w:rFonts w:eastAsia="標楷體"/>
                <w:b/>
                <w:bCs/>
                <w:kern w:val="0"/>
                <w:sz w:val="28"/>
              </w:rPr>
            </w:pPr>
            <w:r>
              <w:rPr>
                <w:rFonts w:eastAsia="標楷體" w:hint="eastAsia"/>
                <w:b/>
                <w:bCs/>
                <w:kern w:val="0"/>
                <w:sz w:val="28"/>
              </w:rPr>
              <w:t>問</w:t>
            </w:r>
            <w:r>
              <w:rPr>
                <w:rFonts w:eastAsia="標楷體"/>
                <w:b/>
                <w:bCs/>
                <w:kern w:val="0"/>
                <w:sz w:val="28"/>
              </w:rPr>
              <w:t xml:space="preserve">  </w:t>
            </w:r>
            <w:r>
              <w:rPr>
                <w:rFonts w:eastAsia="標楷體" w:hint="eastAsia"/>
                <w:b/>
                <w:bCs/>
                <w:kern w:val="0"/>
                <w:sz w:val="28"/>
              </w:rPr>
              <w:t>題</w:t>
            </w:r>
          </w:p>
        </w:tc>
        <w:tc>
          <w:tcPr>
            <w:tcW w:w="1559" w:type="dxa"/>
            <w:tcBorders>
              <w:top w:val="single" w:sz="4" w:space="0" w:color="auto"/>
              <w:left w:val="nil"/>
              <w:bottom w:val="single" w:sz="4" w:space="0" w:color="auto"/>
              <w:right w:val="single" w:sz="4" w:space="0" w:color="auto"/>
            </w:tcBorders>
            <w:vAlign w:val="center"/>
            <w:hideMark/>
          </w:tcPr>
          <w:p w:rsidR="00C31067" w:rsidRDefault="00C31067">
            <w:pPr>
              <w:widowControl/>
              <w:snapToGrid w:val="0"/>
              <w:jc w:val="center"/>
              <w:rPr>
                <w:rFonts w:eastAsia="標楷體"/>
                <w:b/>
                <w:bCs/>
                <w:kern w:val="0"/>
                <w:sz w:val="28"/>
              </w:rPr>
            </w:pPr>
            <w:r>
              <w:rPr>
                <w:rFonts w:eastAsia="標楷體" w:hint="eastAsia"/>
                <w:b/>
                <w:bCs/>
                <w:kern w:val="0"/>
                <w:sz w:val="28"/>
              </w:rPr>
              <w:t>回復單位</w:t>
            </w:r>
          </w:p>
        </w:tc>
        <w:tc>
          <w:tcPr>
            <w:tcW w:w="4253" w:type="dxa"/>
            <w:tcBorders>
              <w:top w:val="single" w:sz="4" w:space="0" w:color="auto"/>
              <w:left w:val="nil"/>
              <w:bottom w:val="single" w:sz="4" w:space="0" w:color="auto"/>
              <w:right w:val="single" w:sz="4" w:space="0" w:color="auto"/>
            </w:tcBorders>
            <w:vAlign w:val="center"/>
            <w:hideMark/>
          </w:tcPr>
          <w:p w:rsidR="00C31067" w:rsidRDefault="00C31067">
            <w:pPr>
              <w:widowControl/>
              <w:snapToGrid w:val="0"/>
              <w:jc w:val="center"/>
              <w:rPr>
                <w:rFonts w:eastAsia="標楷體"/>
                <w:b/>
                <w:bCs/>
                <w:kern w:val="0"/>
                <w:sz w:val="28"/>
              </w:rPr>
            </w:pPr>
            <w:r>
              <w:rPr>
                <w:rFonts w:eastAsia="標楷體" w:hint="eastAsia"/>
                <w:b/>
                <w:bCs/>
                <w:kern w:val="0"/>
                <w:sz w:val="28"/>
              </w:rPr>
              <w:t>回復內容</w:t>
            </w:r>
          </w:p>
        </w:tc>
      </w:tr>
      <w:tr w:rsidR="00C31067" w:rsidTr="00C31067">
        <w:trPr>
          <w:trHeight w:val="539"/>
          <w:jc w:val="center"/>
        </w:trPr>
        <w:tc>
          <w:tcPr>
            <w:tcW w:w="10490" w:type="dxa"/>
            <w:gridSpan w:val="4"/>
            <w:tcBorders>
              <w:top w:val="single" w:sz="4" w:space="0" w:color="auto"/>
              <w:left w:val="single" w:sz="4" w:space="0" w:color="auto"/>
              <w:bottom w:val="single" w:sz="4" w:space="0" w:color="auto"/>
              <w:right w:val="single" w:sz="4" w:space="0" w:color="auto"/>
            </w:tcBorders>
            <w:vAlign w:val="center"/>
            <w:hideMark/>
          </w:tcPr>
          <w:p w:rsidR="00C31067" w:rsidRDefault="00C31067">
            <w:pPr>
              <w:widowControl/>
              <w:jc w:val="both"/>
              <w:rPr>
                <w:rFonts w:eastAsia="標楷體"/>
                <w:b/>
                <w:bCs/>
                <w:kern w:val="0"/>
                <w:sz w:val="28"/>
              </w:rPr>
            </w:pPr>
            <w:r>
              <w:rPr>
                <w:rFonts w:eastAsia="標楷體" w:hint="eastAsia"/>
                <w:b/>
                <w:bCs/>
                <w:kern w:val="0"/>
                <w:sz w:val="28"/>
              </w:rPr>
              <w:t>壹、居留證、簽證相關事宜</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jc w:val="right"/>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香港僑生滿</w:t>
            </w:r>
            <w:r>
              <w:rPr>
                <w:rFonts w:eastAsia="標楷體"/>
              </w:rPr>
              <w:t>20</w:t>
            </w:r>
            <w:r>
              <w:rPr>
                <w:rFonts w:ascii="標楷體" w:eastAsia="標楷體" w:hAnsi="標楷體" w:hint="eastAsia"/>
              </w:rPr>
              <w:t>歲需檢附香港政府良民證以申請在</w:t>
            </w:r>
            <w:proofErr w:type="gramStart"/>
            <w:r>
              <w:rPr>
                <w:rFonts w:ascii="標楷體" w:eastAsia="標楷體" w:hAnsi="標楷體" w:hint="eastAsia"/>
              </w:rPr>
              <w:t>臺</w:t>
            </w:r>
            <w:proofErr w:type="gramEnd"/>
            <w:r>
              <w:rPr>
                <w:rFonts w:ascii="標楷體" w:eastAsia="標楷體" w:hAnsi="標楷體" w:hint="eastAsia"/>
              </w:rPr>
              <w:t>居留，良民證申請後無法立即領取，無良民證無法進行臺灣地區大學註冊，能否請陸委會協助與香港政府溝通，縮短良民證申請期程。</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行政院大陸委員會</w:t>
            </w:r>
          </w:p>
        </w:tc>
        <w:tc>
          <w:tcPr>
            <w:tcW w:w="4253"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依「香港澳門居民進入臺灣地區及居留定居許可辦法」第</w:t>
            </w:r>
            <w:r>
              <w:rPr>
                <w:rFonts w:eastAsia="標楷體"/>
              </w:rPr>
              <w:t>17</w:t>
            </w:r>
            <w:r>
              <w:rPr>
                <w:rFonts w:ascii="標楷體" w:eastAsia="標楷體" w:hAnsi="標楷體" w:hint="eastAsia"/>
              </w:rPr>
              <w:t>條第</w:t>
            </w:r>
            <w:r>
              <w:rPr>
                <w:rFonts w:eastAsia="標楷體"/>
              </w:rPr>
              <w:t>1</w:t>
            </w:r>
            <w:r>
              <w:rPr>
                <w:rFonts w:ascii="標楷體" w:eastAsia="標楷體" w:hAnsi="標楷體" w:hint="eastAsia"/>
              </w:rPr>
              <w:t>項第</w:t>
            </w:r>
            <w:r>
              <w:rPr>
                <w:rFonts w:eastAsia="標楷體"/>
              </w:rPr>
              <w:t>4</w:t>
            </w:r>
            <w:r>
              <w:rPr>
                <w:rFonts w:ascii="標楷體" w:eastAsia="標楷體" w:hAnsi="標楷體" w:hint="eastAsia"/>
              </w:rPr>
              <w:t>款，以及內政部移民署網站公告之「香港澳門居民申請在臺灣地區居留送件須知」，年滿</w:t>
            </w:r>
            <w:r>
              <w:rPr>
                <w:rFonts w:eastAsia="標楷體"/>
              </w:rPr>
              <w:t>20</w:t>
            </w:r>
            <w:r>
              <w:rPr>
                <w:rFonts w:ascii="標楷體" w:eastAsia="標楷體" w:hAnsi="標楷體" w:hint="eastAsia"/>
              </w:rPr>
              <w:t>歲之香港居民申請居留證時，</w:t>
            </w:r>
            <w:proofErr w:type="gramStart"/>
            <w:r>
              <w:rPr>
                <w:rFonts w:ascii="標楷體" w:eastAsia="標楷體" w:hAnsi="標楷體" w:hint="eastAsia"/>
              </w:rPr>
              <w:t>確須檢</w:t>
            </w:r>
            <w:proofErr w:type="gramEnd"/>
            <w:r>
              <w:rPr>
                <w:rFonts w:ascii="標楷體" w:eastAsia="標楷體" w:hAnsi="標楷體" w:hint="eastAsia"/>
              </w:rPr>
              <w:t>附「良民證」；基於便民及縮短作業期程考量，申請人申請「良民證」後，將由本會香港事務局</w:t>
            </w:r>
            <w:proofErr w:type="gramStart"/>
            <w:r>
              <w:rPr>
                <w:rFonts w:ascii="標楷體" w:eastAsia="標楷體" w:hAnsi="標楷體" w:hint="eastAsia"/>
              </w:rPr>
              <w:t>（</w:t>
            </w:r>
            <w:proofErr w:type="gramEnd"/>
            <w:r>
              <w:rPr>
                <w:rFonts w:ascii="標楷體" w:eastAsia="標楷體" w:hAnsi="標楷體" w:hint="eastAsia"/>
              </w:rPr>
              <w:t>駐地名稱：台北經濟文化辦事處</w:t>
            </w:r>
            <w:proofErr w:type="gramStart"/>
            <w:r>
              <w:rPr>
                <w:rFonts w:ascii="標楷體" w:eastAsia="標楷體" w:hAnsi="標楷體" w:hint="eastAsia"/>
              </w:rPr>
              <w:t>）</w:t>
            </w:r>
            <w:proofErr w:type="gramEnd"/>
            <w:r>
              <w:rPr>
                <w:rFonts w:ascii="標楷體" w:eastAsia="標楷體" w:hAnsi="標楷體" w:hint="eastAsia"/>
              </w:rPr>
              <w:t>協助領取</w:t>
            </w:r>
            <w:proofErr w:type="gramStart"/>
            <w:r>
              <w:rPr>
                <w:rFonts w:ascii="標楷體" w:eastAsia="標楷體" w:hAnsi="標楷體" w:hint="eastAsia"/>
              </w:rPr>
              <w:t>併</w:t>
            </w:r>
            <w:proofErr w:type="gramEnd"/>
            <w:r>
              <w:rPr>
                <w:rFonts w:ascii="標楷體" w:eastAsia="標楷體" w:hAnsi="標楷體" w:hint="eastAsia"/>
              </w:rPr>
              <w:t>同推薦函</w:t>
            </w:r>
            <w:proofErr w:type="gramStart"/>
            <w:r>
              <w:rPr>
                <w:rFonts w:ascii="標楷體" w:eastAsia="標楷體" w:hAnsi="標楷體" w:hint="eastAsia"/>
              </w:rPr>
              <w:t>逕</w:t>
            </w:r>
            <w:proofErr w:type="gramEnd"/>
            <w:r>
              <w:rPr>
                <w:rFonts w:ascii="標楷體" w:eastAsia="標楷體" w:hAnsi="標楷體" w:hint="eastAsia"/>
              </w:rPr>
              <w:t>送內政部移民署。另查本會香港事務局於發送來</w:t>
            </w:r>
            <w:proofErr w:type="gramStart"/>
            <w:r>
              <w:rPr>
                <w:rFonts w:ascii="標楷體" w:eastAsia="標楷體" w:hAnsi="標楷體" w:hint="eastAsia"/>
              </w:rPr>
              <w:t>臺</w:t>
            </w:r>
            <w:proofErr w:type="gramEnd"/>
            <w:r>
              <w:rPr>
                <w:rFonts w:ascii="標楷體" w:eastAsia="標楷體" w:hAnsi="標楷體" w:hint="eastAsia"/>
              </w:rPr>
              <w:t>就學分發書時，已同時通知擬來</w:t>
            </w:r>
            <w:proofErr w:type="gramStart"/>
            <w:r>
              <w:rPr>
                <w:rFonts w:ascii="標楷體" w:eastAsia="標楷體" w:hAnsi="標楷體" w:hint="eastAsia"/>
              </w:rPr>
              <w:t>臺</w:t>
            </w:r>
            <w:proofErr w:type="gramEnd"/>
            <w:r>
              <w:rPr>
                <w:rFonts w:ascii="標楷體" w:eastAsia="標楷體" w:hAnsi="標楷體" w:hint="eastAsia"/>
              </w:rPr>
              <w:t>就學者備妥申辦居留證相關文件，</w:t>
            </w:r>
            <w:proofErr w:type="gramStart"/>
            <w:r>
              <w:rPr>
                <w:rFonts w:ascii="標楷體" w:eastAsia="標楷體" w:hAnsi="標楷體" w:hint="eastAsia"/>
              </w:rPr>
              <w:t>爰本節請配合</w:t>
            </w:r>
            <w:proofErr w:type="gramEnd"/>
            <w:r>
              <w:rPr>
                <w:rFonts w:ascii="標楷體" w:eastAsia="標楷體" w:hAnsi="標楷體" w:hint="eastAsia"/>
              </w:rPr>
              <w:t>本會香港事務局通知事項預為辦理。</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印尼僑生表示經由大學單獨招生管道錄取，卻無法直接取得居留簽證，造成學生困擾。</w:t>
            </w:r>
          </w:p>
        </w:tc>
        <w:tc>
          <w:tcPr>
            <w:tcW w:w="1559" w:type="dxa"/>
            <w:tcBorders>
              <w:top w:val="nil"/>
              <w:left w:val="nil"/>
              <w:bottom w:val="single" w:sz="4" w:space="0" w:color="auto"/>
              <w:right w:val="single" w:sz="4" w:space="0" w:color="auto"/>
            </w:tcBorders>
          </w:tcPr>
          <w:p w:rsidR="00C31067" w:rsidRDefault="00C31067">
            <w:pPr>
              <w:rPr>
                <w:rFonts w:ascii="標楷體" w:eastAsia="標楷體" w:hAnsi="標楷體" w:hint="eastAsia"/>
              </w:rPr>
            </w:pPr>
            <w:r>
              <w:rPr>
                <w:rFonts w:ascii="標楷體" w:eastAsia="標楷體" w:hAnsi="標楷體" w:hint="eastAsia"/>
              </w:rPr>
              <w:t>外交部領事事務局</w:t>
            </w:r>
          </w:p>
          <w:p w:rsidR="00C31067" w:rsidRDefault="00C31067">
            <w:pPr>
              <w:rPr>
                <w:rFonts w:ascii="標楷體" w:eastAsia="標楷體" w:hAnsi="標楷體" w:hint="eastAsia"/>
              </w:rPr>
            </w:pPr>
          </w:p>
          <w:p w:rsidR="00C31067" w:rsidRDefault="00C31067">
            <w:pPr>
              <w:rPr>
                <w:rFonts w:ascii="標楷體" w:eastAsia="標楷體" w:hAnsi="標楷體" w:hint="eastAsia"/>
              </w:rPr>
            </w:pPr>
          </w:p>
        </w:tc>
        <w:tc>
          <w:tcPr>
            <w:tcW w:w="4253" w:type="dxa"/>
            <w:tcBorders>
              <w:top w:val="nil"/>
              <w:left w:val="nil"/>
              <w:bottom w:val="single" w:sz="4" w:space="0" w:color="auto"/>
              <w:right w:val="single" w:sz="4" w:space="0" w:color="auto"/>
            </w:tcBorders>
            <w:hideMark/>
          </w:tcPr>
          <w:p w:rsidR="00C31067" w:rsidRDefault="00C31067">
            <w:pPr>
              <w:ind w:left="329" w:hangingChars="137" w:hanging="329"/>
              <w:rPr>
                <w:rFonts w:ascii="標楷體" w:eastAsia="標楷體" w:hAnsi="標楷體" w:hint="eastAsia"/>
              </w:rPr>
            </w:pPr>
            <w:r>
              <w:rPr>
                <w:rFonts w:ascii="標楷體" w:eastAsia="標楷體" w:hAnsi="標楷體" w:hint="eastAsia"/>
              </w:rPr>
              <w:t>一、國內大學辦理單獨招收</w:t>
            </w:r>
            <w:proofErr w:type="gramStart"/>
            <w:r>
              <w:rPr>
                <w:rFonts w:ascii="標楷體" w:eastAsia="標楷體" w:hAnsi="標楷體" w:hint="eastAsia"/>
              </w:rPr>
              <w:t>僑生須先</w:t>
            </w:r>
            <w:proofErr w:type="gramEnd"/>
            <w:r>
              <w:rPr>
                <w:rFonts w:ascii="標楷體" w:eastAsia="標楷體" w:hAnsi="標楷體" w:hint="eastAsia"/>
              </w:rPr>
              <w:t>經僑務委員會審核符合「僑生」身分資格及教育部核准該大學得單獨招收僑生，學校核發之入學許可/通知上應載明學生「僑生」身分；另僑生向駐外館處申請來</w:t>
            </w:r>
            <w:proofErr w:type="gramStart"/>
            <w:r>
              <w:rPr>
                <w:rFonts w:ascii="標楷體" w:eastAsia="標楷體" w:hAnsi="標楷體" w:hint="eastAsia"/>
              </w:rPr>
              <w:t>臺</w:t>
            </w:r>
            <w:proofErr w:type="gramEnd"/>
            <w:r>
              <w:rPr>
                <w:rFonts w:ascii="標楷體" w:eastAsia="標楷體" w:hAnsi="標楷體" w:hint="eastAsia"/>
              </w:rPr>
              <w:t>就學居留簽證時，須依</w:t>
            </w:r>
            <w:proofErr w:type="gramStart"/>
            <w:r>
              <w:rPr>
                <w:rFonts w:ascii="標楷體" w:eastAsia="標楷體" w:hAnsi="標楷體" w:hint="eastAsia"/>
              </w:rPr>
              <w:t>規定繳齊相關</w:t>
            </w:r>
            <w:proofErr w:type="gramEnd"/>
            <w:r>
              <w:rPr>
                <w:rFonts w:ascii="標楷體" w:eastAsia="標楷體" w:hAnsi="標楷體" w:hint="eastAsia"/>
              </w:rPr>
              <w:t>應備文件，倘有應備文件未齊備而不符申請居留簽證資格者，</w:t>
            </w:r>
            <w:proofErr w:type="gramStart"/>
            <w:r>
              <w:rPr>
                <w:rFonts w:ascii="標楷體" w:eastAsia="標楷體" w:hAnsi="標楷體" w:hint="eastAsia"/>
              </w:rPr>
              <w:t>駐處可能</w:t>
            </w:r>
            <w:proofErr w:type="gramEnd"/>
            <w:r>
              <w:rPr>
                <w:rFonts w:ascii="標楷體" w:eastAsia="標楷體" w:hAnsi="標楷體" w:hint="eastAsia"/>
              </w:rPr>
              <w:t>將僅核予停留簽證或</w:t>
            </w:r>
            <w:proofErr w:type="gramStart"/>
            <w:r>
              <w:rPr>
                <w:rFonts w:ascii="標楷體" w:eastAsia="標楷體" w:hAnsi="標楷體" w:hint="eastAsia"/>
              </w:rPr>
              <w:t>逕予拒件</w:t>
            </w:r>
            <w:proofErr w:type="gramEnd"/>
            <w:r>
              <w:rPr>
                <w:rFonts w:ascii="標楷體" w:eastAsia="標楷體" w:hAnsi="標楷體" w:hint="eastAsia"/>
              </w:rPr>
              <w:t>。</w:t>
            </w:r>
          </w:p>
          <w:p w:rsidR="00C31067" w:rsidRDefault="00C31067">
            <w:pPr>
              <w:ind w:left="329" w:hangingChars="137" w:hanging="329"/>
              <w:rPr>
                <w:rFonts w:ascii="標楷體" w:eastAsia="標楷體" w:hAnsi="標楷體" w:hint="eastAsia"/>
              </w:rPr>
            </w:pPr>
            <w:r>
              <w:rPr>
                <w:rFonts w:ascii="標楷體" w:eastAsia="標楷體" w:hAnsi="標楷體" w:hint="eastAsia"/>
              </w:rPr>
              <w:t>二、查近年印尼地區醫院普遍因麻疹及德國麻疹抗體疫苗(MMR)供應不足，致部分印尼學生</w:t>
            </w:r>
            <w:proofErr w:type="gramStart"/>
            <w:r>
              <w:rPr>
                <w:rFonts w:ascii="標楷體" w:eastAsia="標楷體" w:hAnsi="標楷體" w:hint="eastAsia"/>
              </w:rPr>
              <w:t>於向駐處申請</w:t>
            </w:r>
            <w:proofErr w:type="gramEnd"/>
            <w:r>
              <w:rPr>
                <w:rFonts w:ascii="標楷體" w:eastAsia="標楷體" w:hAnsi="標楷體" w:hint="eastAsia"/>
              </w:rPr>
              <w:t>就學居留簽證時發生</w:t>
            </w:r>
            <w:proofErr w:type="gramStart"/>
            <w:r>
              <w:rPr>
                <w:rFonts w:ascii="標楷體" w:eastAsia="標楷體" w:hAnsi="標楷體" w:hint="eastAsia"/>
              </w:rPr>
              <w:t>所持健檢</w:t>
            </w:r>
            <w:proofErr w:type="gramEnd"/>
            <w:r>
              <w:rPr>
                <w:rFonts w:ascii="標楷體" w:eastAsia="標楷體" w:hAnsi="標楷體" w:hint="eastAsia"/>
              </w:rPr>
              <w:t>報告中應檢項目D.「麻疹及德國麻疹之抗體陽性檢查報告」之檢查結果為「陰性」(屬「不合格」)者，無法另施打MMR</w:t>
            </w:r>
            <w:r>
              <w:rPr>
                <w:rFonts w:ascii="標楷體" w:eastAsia="標楷體" w:hAnsi="標楷體" w:hint="eastAsia"/>
              </w:rPr>
              <w:lastRenderedPageBreak/>
              <w:t>後並繳附該預防接種證明，以符合我衛生</w:t>
            </w:r>
            <w:proofErr w:type="gramStart"/>
            <w:r>
              <w:rPr>
                <w:rFonts w:ascii="標楷體" w:eastAsia="標楷體" w:hAnsi="標楷體" w:hint="eastAsia"/>
              </w:rPr>
              <w:t>福利部所規定</w:t>
            </w:r>
            <w:proofErr w:type="gramEnd"/>
            <w:r>
              <w:rPr>
                <w:rFonts w:ascii="標楷體" w:eastAsia="標楷體" w:hAnsi="標楷體" w:hint="eastAsia"/>
              </w:rPr>
              <w:t>之外籍人士申請我國居留簽證之資格條件。此項要求係保障我國防疫安全之必要作為，惟印尼</w:t>
            </w:r>
            <w:proofErr w:type="gramStart"/>
            <w:r>
              <w:rPr>
                <w:rFonts w:ascii="標楷體" w:eastAsia="標楷體" w:hAnsi="標楷體" w:hint="eastAsia"/>
              </w:rPr>
              <w:t>僑生倘因</w:t>
            </w:r>
            <w:proofErr w:type="gramEnd"/>
            <w:r>
              <w:rPr>
                <w:rFonts w:ascii="標楷體" w:eastAsia="標楷體" w:hAnsi="標楷體" w:hint="eastAsia"/>
              </w:rPr>
              <w:t>上述原因致體檢未合格者，為維護學生之就學權益，</w:t>
            </w:r>
            <w:proofErr w:type="gramStart"/>
            <w:r>
              <w:rPr>
                <w:rFonts w:ascii="標楷體" w:eastAsia="標楷體" w:hAnsi="標楷體" w:hint="eastAsia"/>
              </w:rPr>
              <w:t>駐處仍</w:t>
            </w:r>
            <w:proofErr w:type="gramEnd"/>
            <w:r>
              <w:rPr>
                <w:rFonts w:ascii="標楷體" w:eastAsia="標楷體" w:hAnsi="標楷體" w:hint="eastAsia"/>
              </w:rPr>
              <w:t>酌情核予停留簽證；此類學生於入國後須再赴國內醫療院所完成施打MMR疫苗</w:t>
            </w:r>
            <w:proofErr w:type="gramStart"/>
            <w:r>
              <w:rPr>
                <w:rFonts w:ascii="標楷體" w:eastAsia="標楷體" w:hAnsi="標楷體" w:hint="eastAsia"/>
              </w:rPr>
              <w:t>取得該施打</w:t>
            </w:r>
            <w:proofErr w:type="gramEnd"/>
            <w:r>
              <w:rPr>
                <w:rFonts w:ascii="標楷體" w:eastAsia="標楷體" w:hAnsi="標楷體" w:hint="eastAsia"/>
              </w:rPr>
              <w:t>接種證明後，</w:t>
            </w:r>
            <w:proofErr w:type="gramStart"/>
            <w:r>
              <w:rPr>
                <w:rFonts w:ascii="標楷體" w:eastAsia="標楷體" w:hAnsi="標楷體" w:hint="eastAsia"/>
              </w:rPr>
              <w:t>併</w:t>
            </w:r>
            <w:proofErr w:type="gramEnd"/>
            <w:r>
              <w:rPr>
                <w:rFonts w:ascii="標楷體" w:eastAsia="標楷體" w:hAnsi="標楷體" w:hint="eastAsia"/>
              </w:rPr>
              <w:t>其已驗證之母國健檢醫院體檢報告(</w:t>
            </w:r>
            <w:r>
              <w:rPr>
                <w:rFonts w:eastAsia="標楷體"/>
              </w:rPr>
              <w:t>3</w:t>
            </w:r>
            <w:r>
              <w:rPr>
                <w:rFonts w:ascii="標楷體" w:eastAsia="標楷體" w:hAnsi="標楷體" w:hint="eastAsia"/>
              </w:rPr>
              <w:t>個月內有效)，再向本局或外交部國內各辦事處申請改辦居留簽證。</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馬來西亞僑生單獨招生第</w:t>
            </w:r>
            <w:r>
              <w:rPr>
                <w:rFonts w:eastAsia="標楷體"/>
              </w:rPr>
              <w:t>2</w:t>
            </w:r>
            <w:r>
              <w:rPr>
                <w:rFonts w:ascii="標楷體" w:eastAsia="標楷體" w:hAnsi="標楷體" w:hint="eastAsia"/>
              </w:rPr>
              <w:t>次招生送件至僑委會辦理僑生資格審查回復時間太晚，能否請僑委會加快審查程序，以利學生儘快確認入學資格，方便辦理體檢、簽證及購買機票等事宜。</w:t>
            </w:r>
          </w:p>
        </w:tc>
        <w:tc>
          <w:tcPr>
            <w:tcW w:w="1559" w:type="dxa"/>
            <w:tcBorders>
              <w:top w:val="nil"/>
              <w:left w:val="nil"/>
              <w:bottom w:val="single" w:sz="4" w:space="0" w:color="auto"/>
              <w:right w:val="single" w:sz="4" w:space="0" w:color="auto"/>
            </w:tcBorders>
          </w:tcPr>
          <w:p w:rsidR="00C31067" w:rsidRDefault="00C31067">
            <w:pPr>
              <w:rPr>
                <w:rFonts w:ascii="標楷體" w:eastAsia="標楷體" w:hAnsi="標楷體" w:hint="eastAsia"/>
              </w:rPr>
            </w:pPr>
            <w:r>
              <w:rPr>
                <w:rFonts w:ascii="標楷體" w:eastAsia="標楷體" w:hAnsi="標楷體" w:hint="eastAsia"/>
              </w:rPr>
              <w:t>僑務委員會</w:t>
            </w:r>
          </w:p>
          <w:p w:rsidR="00C31067" w:rsidRDefault="00C31067">
            <w:pPr>
              <w:rPr>
                <w:rFonts w:ascii="標楷體" w:eastAsia="標楷體" w:hAnsi="標楷體" w:hint="eastAsia"/>
              </w:rPr>
            </w:pPr>
          </w:p>
          <w:p w:rsidR="00C31067" w:rsidRDefault="00C31067">
            <w:pPr>
              <w:rPr>
                <w:rFonts w:ascii="標楷體" w:eastAsia="標楷體" w:hAnsi="標楷體" w:hint="eastAsia"/>
              </w:rPr>
            </w:pPr>
          </w:p>
        </w:tc>
        <w:tc>
          <w:tcPr>
            <w:tcW w:w="4253" w:type="dxa"/>
            <w:tcBorders>
              <w:top w:val="nil"/>
              <w:left w:val="nil"/>
              <w:bottom w:val="single" w:sz="4" w:space="0" w:color="auto"/>
              <w:right w:val="single" w:sz="4" w:space="0" w:color="auto"/>
            </w:tcBorders>
            <w:hideMark/>
          </w:tcPr>
          <w:p w:rsidR="00C31067" w:rsidRDefault="00C31067">
            <w:pPr>
              <w:ind w:leftChars="-11" w:left="396" w:hangingChars="176" w:hanging="422"/>
              <w:rPr>
                <w:rFonts w:ascii="標楷體" w:eastAsia="標楷體" w:hAnsi="標楷體" w:hint="eastAsia"/>
              </w:rPr>
            </w:pPr>
            <w:r>
              <w:rPr>
                <w:rFonts w:ascii="標楷體" w:eastAsia="標楷體" w:hAnsi="標楷體" w:hint="eastAsia"/>
              </w:rPr>
              <w:t>一、僑務委員會辦理僑生資格審查作業，須函請內政部移民署提供學生入出境資料，</w:t>
            </w:r>
            <w:proofErr w:type="gramStart"/>
            <w:r>
              <w:rPr>
                <w:rFonts w:ascii="標楷體" w:eastAsia="標楷體" w:hAnsi="標楷體" w:hint="eastAsia"/>
              </w:rPr>
              <w:t>俾</w:t>
            </w:r>
            <w:proofErr w:type="gramEnd"/>
            <w:r>
              <w:rPr>
                <w:rFonts w:ascii="標楷體" w:eastAsia="標楷體" w:hAnsi="標楷體" w:hint="eastAsia"/>
              </w:rPr>
              <w:t>就僑生資格條件及相關就學規定以進行審查，確保僑生來</w:t>
            </w:r>
            <w:proofErr w:type="gramStart"/>
            <w:r>
              <w:rPr>
                <w:rFonts w:ascii="標楷體" w:eastAsia="標楷體" w:hAnsi="標楷體" w:hint="eastAsia"/>
              </w:rPr>
              <w:t>臺</w:t>
            </w:r>
            <w:proofErr w:type="gramEnd"/>
            <w:r>
              <w:rPr>
                <w:rFonts w:ascii="標楷體" w:eastAsia="標楷體" w:hAnsi="標楷體" w:hint="eastAsia"/>
              </w:rPr>
              <w:t>就學權益。</w:t>
            </w:r>
          </w:p>
          <w:p w:rsidR="00C31067" w:rsidRDefault="00C31067">
            <w:pPr>
              <w:ind w:leftChars="-11" w:left="396" w:hangingChars="176" w:hanging="422"/>
              <w:rPr>
                <w:rFonts w:ascii="標楷體" w:eastAsia="標楷體" w:hAnsi="標楷體" w:hint="eastAsia"/>
              </w:rPr>
            </w:pPr>
            <w:r>
              <w:rPr>
                <w:rFonts w:ascii="標楷體" w:eastAsia="標楷體" w:hAnsi="標楷體" w:hint="eastAsia"/>
              </w:rPr>
              <w:t>二、國內大學校院辦理單獨招收僑生，第二梯次僑生資格審查案件於</w:t>
            </w:r>
            <w:proofErr w:type="gramStart"/>
            <w:r>
              <w:rPr>
                <w:rFonts w:eastAsia="標楷體"/>
              </w:rPr>
              <w:t>7</w:t>
            </w:r>
            <w:r>
              <w:rPr>
                <w:rFonts w:ascii="標楷體" w:eastAsia="標楷體" w:hAnsi="標楷體" w:hint="eastAsia"/>
              </w:rPr>
              <w:t>月間即陸續</w:t>
            </w:r>
            <w:proofErr w:type="gramEnd"/>
            <w:r>
              <w:rPr>
                <w:rFonts w:ascii="標楷體" w:eastAsia="標楷體" w:hAnsi="標楷體" w:hint="eastAsia"/>
              </w:rPr>
              <w:t>送至本會，為爭取僑生有充足時間完成準備手續，建請學校提早送件，</w:t>
            </w:r>
            <w:proofErr w:type="gramStart"/>
            <w:r>
              <w:rPr>
                <w:rFonts w:ascii="標楷體" w:eastAsia="標楷體" w:hAnsi="標楷體" w:hint="eastAsia"/>
              </w:rPr>
              <w:t>俾</w:t>
            </w:r>
            <w:proofErr w:type="gramEnd"/>
            <w:r>
              <w:rPr>
                <w:rFonts w:ascii="標楷體" w:eastAsia="標楷體" w:hAnsi="標楷體" w:hint="eastAsia"/>
              </w:rPr>
              <w:t>利本會儘速完成審查程序。</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widowControl/>
              <w:snapToGrid w:val="0"/>
              <w:jc w:val="both"/>
              <w:rPr>
                <w:rFonts w:ascii="標楷體" w:eastAsia="標楷體" w:hAnsi="標楷體"/>
                <w:bCs/>
                <w:kern w:val="0"/>
              </w:rPr>
            </w:pPr>
            <w:r>
              <w:rPr>
                <w:rFonts w:ascii="標楷體" w:eastAsia="標楷體" w:hAnsi="標楷體" w:hint="eastAsia"/>
              </w:rPr>
              <w:t>港澳學生申請居留證樣本過於</w:t>
            </w:r>
            <w:proofErr w:type="gramStart"/>
            <w:r>
              <w:rPr>
                <w:rFonts w:ascii="標楷體" w:eastAsia="標楷體" w:hAnsi="標楷體" w:hint="eastAsia"/>
              </w:rPr>
              <w:t>老舊且過程</w:t>
            </w:r>
            <w:proofErr w:type="gramEnd"/>
            <w:r>
              <w:rPr>
                <w:rFonts w:ascii="標楷體" w:eastAsia="標楷體" w:hAnsi="標楷體" w:hint="eastAsia"/>
              </w:rPr>
              <w:t>繁瑣，能否儘速更新及簡化流程。</w:t>
            </w:r>
          </w:p>
        </w:tc>
        <w:tc>
          <w:tcPr>
            <w:tcW w:w="1559"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內政部移民署</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kern w:val="0"/>
              </w:rPr>
            </w:pPr>
            <w:r>
              <w:rPr>
                <w:rFonts w:eastAsia="標楷體" w:hint="eastAsia"/>
                <w:kern w:val="0"/>
              </w:rPr>
              <w:t>目前核發予港澳居民之</w:t>
            </w:r>
            <w:proofErr w:type="gramStart"/>
            <w:r>
              <w:rPr>
                <w:rFonts w:eastAsia="標楷體" w:hint="eastAsia"/>
                <w:kern w:val="0"/>
              </w:rPr>
              <w:t>居留證均為</w:t>
            </w:r>
            <w:proofErr w:type="gramEnd"/>
            <w:r>
              <w:rPr>
                <w:rFonts w:eastAsia="標楷體"/>
                <w:kern w:val="0"/>
              </w:rPr>
              <w:t>IC</w:t>
            </w:r>
            <w:r>
              <w:rPr>
                <w:rFonts w:eastAsia="標楷體" w:hint="eastAsia"/>
                <w:kern w:val="0"/>
              </w:rPr>
              <w:t>卡，入出境已免出示入出境查驗表，亦可申請自動通關方式入出境。</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widowControl/>
              <w:snapToGrid w:val="0"/>
              <w:jc w:val="both"/>
              <w:rPr>
                <w:rFonts w:eastAsia="標楷體"/>
                <w:bCs/>
                <w:kern w:val="0"/>
              </w:rPr>
            </w:pPr>
            <w:r>
              <w:rPr>
                <w:rFonts w:eastAsia="標楷體" w:hint="eastAsia"/>
                <w:bCs/>
                <w:kern w:val="0"/>
              </w:rPr>
              <w:t>居留證申辦換證</w:t>
            </w:r>
            <w:proofErr w:type="gramStart"/>
            <w:r>
              <w:rPr>
                <w:rFonts w:eastAsia="標楷體" w:hint="eastAsia"/>
                <w:bCs/>
                <w:kern w:val="0"/>
              </w:rPr>
              <w:t>期間，</w:t>
            </w:r>
            <w:proofErr w:type="gramEnd"/>
            <w:r>
              <w:rPr>
                <w:rFonts w:eastAsia="標楷體" w:hint="eastAsia"/>
                <w:bCs/>
                <w:kern w:val="0"/>
              </w:rPr>
              <w:t>如需緊急出境要如何辦理？</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內政部移民署</w:t>
            </w:r>
          </w:p>
        </w:tc>
        <w:tc>
          <w:tcPr>
            <w:tcW w:w="4253" w:type="dxa"/>
            <w:tcBorders>
              <w:top w:val="nil"/>
              <w:left w:val="nil"/>
              <w:bottom w:val="single" w:sz="4" w:space="0" w:color="auto"/>
              <w:right w:val="single" w:sz="4" w:space="0" w:color="auto"/>
            </w:tcBorders>
            <w:hideMark/>
          </w:tcPr>
          <w:p w:rsidR="00C31067" w:rsidRDefault="00C31067" w:rsidP="00300EB3">
            <w:pPr>
              <w:pStyle w:val="a3"/>
              <w:widowControl/>
              <w:numPr>
                <w:ilvl w:val="0"/>
                <w:numId w:val="2"/>
              </w:numPr>
              <w:ind w:leftChars="0"/>
              <w:rPr>
                <w:rFonts w:eastAsia="標楷體" w:hint="eastAsia"/>
                <w:kern w:val="0"/>
              </w:rPr>
            </w:pPr>
            <w:r>
              <w:rPr>
                <w:rFonts w:eastAsia="標楷體" w:hint="eastAsia"/>
                <w:kern w:val="0"/>
              </w:rPr>
              <w:t>港澳學生經註冊就學後，居留證申請之核發時間僅需</w:t>
            </w:r>
            <w:r>
              <w:rPr>
                <w:rFonts w:ascii="Times New Roman" w:eastAsia="標楷體" w:hAnsi="Times New Roman"/>
                <w:kern w:val="0"/>
              </w:rPr>
              <w:t>5</w:t>
            </w:r>
            <w:r>
              <w:rPr>
                <w:rFonts w:eastAsia="標楷體" w:hint="eastAsia"/>
                <w:kern w:val="0"/>
              </w:rPr>
              <w:t>個工作天，若有緊急需出境情形，可</w:t>
            </w:r>
            <w:proofErr w:type="gramStart"/>
            <w:r>
              <w:rPr>
                <w:rFonts w:eastAsia="標楷體" w:hint="eastAsia"/>
                <w:kern w:val="0"/>
              </w:rPr>
              <w:t>俟</w:t>
            </w:r>
            <w:proofErr w:type="gramEnd"/>
            <w:r>
              <w:rPr>
                <w:rFonts w:eastAsia="標楷體" w:hint="eastAsia"/>
                <w:kern w:val="0"/>
              </w:rPr>
              <w:t>居留證領取後出境，或先至移民署各縣</w:t>
            </w:r>
            <w:r>
              <w:rPr>
                <w:rFonts w:eastAsia="標楷體"/>
                <w:kern w:val="0"/>
              </w:rPr>
              <w:t>(</w:t>
            </w:r>
            <w:r>
              <w:rPr>
                <w:rFonts w:eastAsia="標楷體" w:hint="eastAsia"/>
                <w:kern w:val="0"/>
              </w:rPr>
              <w:t>市</w:t>
            </w:r>
            <w:r>
              <w:rPr>
                <w:rFonts w:eastAsia="標楷體"/>
                <w:kern w:val="0"/>
              </w:rPr>
              <w:t>)</w:t>
            </w:r>
            <w:r>
              <w:rPr>
                <w:rFonts w:eastAsia="標楷體" w:hint="eastAsia"/>
                <w:kern w:val="0"/>
              </w:rPr>
              <w:t>服務站辦理出境證出境處理緊急事故後，於返</w:t>
            </w:r>
            <w:proofErr w:type="gramStart"/>
            <w:r>
              <w:rPr>
                <w:rFonts w:eastAsia="標楷體" w:hint="eastAsia"/>
                <w:kern w:val="0"/>
              </w:rPr>
              <w:t>臺</w:t>
            </w:r>
            <w:proofErr w:type="gramEnd"/>
            <w:r>
              <w:rPr>
                <w:rFonts w:eastAsia="標楷體" w:hint="eastAsia"/>
                <w:kern w:val="0"/>
              </w:rPr>
              <w:t>再申請居留證。</w:t>
            </w:r>
          </w:p>
          <w:p w:rsidR="00C31067" w:rsidRDefault="00C31067" w:rsidP="00300EB3">
            <w:pPr>
              <w:pStyle w:val="a3"/>
              <w:widowControl/>
              <w:numPr>
                <w:ilvl w:val="0"/>
                <w:numId w:val="2"/>
              </w:numPr>
              <w:ind w:leftChars="0"/>
              <w:rPr>
                <w:rFonts w:eastAsia="標楷體"/>
                <w:kern w:val="0"/>
              </w:rPr>
            </w:pPr>
            <w:r>
              <w:rPr>
                <w:rFonts w:eastAsia="標楷體" w:hint="eastAsia"/>
                <w:kern w:val="0"/>
              </w:rPr>
              <w:lastRenderedPageBreak/>
              <w:t>外籍</w:t>
            </w:r>
            <w:proofErr w:type="gramStart"/>
            <w:r>
              <w:rPr>
                <w:rFonts w:eastAsia="標楷體" w:hint="eastAsia"/>
                <w:kern w:val="0"/>
              </w:rPr>
              <w:t>僑生臨櫃</w:t>
            </w:r>
            <w:proofErr w:type="gramEnd"/>
            <w:r>
              <w:rPr>
                <w:rFonts w:eastAsia="標楷體" w:hint="eastAsia"/>
                <w:kern w:val="0"/>
              </w:rPr>
              <w:t>申請外僑居留證需</w:t>
            </w:r>
            <w:r>
              <w:rPr>
                <w:rFonts w:ascii="Times New Roman" w:eastAsia="標楷體" w:hAnsi="Times New Roman"/>
                <w:kern w:val="0"/>
              </w:rPr>
              <w:t>10</w:t>
            </w:r>
            <w:r>
              <w:rPr>
                <w:rFonts w:eastAsia="標楷體" w:hint="eastAsia"/>
                <w:kern w:val="0"/>
              </w:rPr>
              <w:t>個工作天始可領證，建議如有緊急出境之需，可</w:t>
            </w:r>
            <w:proofErr w:type="gramStart"/>
            <w:r>
              <w:rPr>
                <w:rFonts w:eastAsia="標楷體" w:hint="eastAsia"/>
                <w:kern w:val="0"/>
              </w:rPr>
              <w:t>於線上申辦</w:t>
            </w:r>
            <w:proofErr w:type="gramEnd"/>
            <w:r>
              <w:rPr>
                <w:rFonts w:eastAsia="標楷體" w:hint="eastAsia"/>
                <w:kern w:val="0"/>
              </w:rPr>
              <w:t>居留證，</w:t>
            </w:r>
            <w:r>
              <w:rPr>
                <w:rFonts w:ascii="Times New Roman" w:eastAsia="標楷體" w:hAnsi="Times New Roman"/>
                <w:kern w:val="0"/>
              </w:rPr>
              <w:t>5</w:t>
            </w:r>
            <w:r>
              <w:rPr>
                <w:rFonts w:eastAsia="標楷體" w:hint="eastAsia"/>
                <w:kern w:val="0"/>
              </w:rPr>
              <w:t>個工作天即可領證。</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kern w:val="0"/>
                <w:szCs w:val="24"/>
              </w:rPr>
            </w:pPr>
          </w:p>
        </w:tc>
        <w:tc>
          <w:tcPr>
            <w:tcW w:w="4252" w:type="dxa"/>
            <w:tcBorders>
              <w:top w:val="nil"/>
              <w:left w:val="nil"/>
              <w:bottom w:val="single" w:sz="4" w:space="0" w:color="auto"/>
              <w:right w:val="single" w:sz="4" w:space="0" w:color="auto"/>
            </w:tcBorders>
            <w:vAlign w:val="center"/>
            <w:hideMark/>
          </w:tcPr>
          <w:p w:rsidR="00C31067" w:rsidRDefault="00C31067">
            <w:pPr>
              <w:widowControl/>
              <w:snapToGrid w:val="0"/>
              <w:jc w:val="both"/>
              <w:rPr>
                <w:rFonts w:eastAsia="標楷體"/>
                <w:bCs/>
                <w:kern w:val="0"/>
              </w:rPr>
            </w:pPr>
            <w:proofErr w:type="gramStart"/>
            <w:r>
              <w:rPr>
                <w:rFonts w:eastAsia="標楷體" w:hint="eastAsia"/>
                <w:bCs/>
                <w:kern w:val="0"/>
              </w:rPr>
              <w:t>臺</w:t>
            </w:r>
            <w:proofErr w:type="gramEnd"/>
            <w:r>
              <w:rPr>
                <w:rFonts w:eastAsia="標楷體" w:hint="eastAsia"/>
                <w:bCs/>
                <w:kern w:val="0"/>
              </w:rPr>
              <w:t>東移民署居留證</w:t>
            </w:r>
            <w:proofErr w:type="gramStart"/>
            <w:r>
              <w:rPr>
                <w:rFonts w:eastAsia="標楷體" w:hint="eastAsia"/>
                <w:bCs/>
                <w:kern w:val="0"/>
              </w:rPr>
              <w:t>採線上</w:t>
            </w:r>
            <w:proofErr w:type="gramEnd"/>
            <w:r>
              <w:rPr>
                <w:rFonts w:eastAsia="標楷體" w:hint="eastAsia"/>
                <w:bCs/>
                <w:kern w:val="0"/>
              </w:rPr>
              <w:t>申請，可否與紙本申請</w:t>
            </w:r>
            <w:proofErr w:type="gramStart"/>
            <w:r>
              <w:rPr>
                <w:rFonts w:eastAsia="標楷體" w:hint="eastAsia"/>
                <w:bCs/>
                <w:kern w:val="0"/>
              </w:rPr>
              <w:t>併</w:t>
            </w:r>
            <w:proofErr w:type="gramEnd"/>
            <w:r>
              <w:rPr>
                <w:rFonts w:eastAsia="標楷體" w:hint="eastAsia"/>
                <w:bCs/>
                <w:kern w:val="0"/>
              </w:rPr>
              <w:t>行</w:t>
            </w:r>
            <w:r>
              <w:rPr>
                <w:rFonts w:eastAsia="標楷體"/>
                <w:bCs/>
                <w:kern w:val="0"/>
              </w:rPr>
              <w:t>?</w:t>
            </w:r>
          </w:p>
        </w:tc>
        <w:tc>
          <w:tcPr>
            <w:tcW w:w="1559" w:type="dxa"/>
            <w:tcBorders>
              <w:top w:val="nil"/>
              <w:left w:val="nil"/>
              <w:bottom w:val="single" w:sz="4" w:space="0" w:color="auto"/>
              <w:right w:val="single" w:sz="4" w:space="0" w:color="auto"/>
            </w:tcBorders>
            <w:vAlign w:val="center"/>
            <w:hideMark/>
          </w:tcPr>
          <w:p w:rsidR="00C31067" w:rsidRDefault="00C31067">
            <w:pPr>
              <w:widowControl/>
              <w:snapToGrid w:val="0"/>
              <w:rPr>
                <w:rFonts w:eastAsia="標楷體"/>
                <w:bCs/>
                <w:kern w:val="0"/>
              </w:rPr>
            </w:pPr>
            <w:r>
              <w:rPr>
                <w:rFonts w:eastAsia="標楷體" w:hint="eastAsia"/>
                <w:bCs/>
                <w:kern w:val="0"/>
              </w:rPr>
              <w:t>內政部移民署</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kern w:val="0"/>
              </w:rPr>
            </w:pPr>
            <w:r>
              <w:rPr>
                <w:rFonts w:eastAsia="標楷體" w:hint="eastAsia"/>
                <w:kern w:val="0"/>
              </w:rPr>
              <w:t>目前係</w:t>
            </w:r>
            <w:proofErr w:type="gramStart"/>
            <w:r>
              <w:rPr>
                <w:rFonts w:eastAsia="標楷體" w:hint="eastAsia"/>
                <w:kern w:val="0"/>
              </w:rPr>
              <w:t>採線上</w:t>
            </w:r>
            <w:proofErr w:type="gramEnd"/>
            <w:r>
              <w:rPr>
                <w:rFonts w:eastAsia="標楷體" w:hint="eastAsia"/>
                <w:kern w:val="0"/>
              </w:rPr>
              <w:t>與紙本雙軌</w:t>
            </w:r>
            <w:proofErr w:type="gramStart"/>
            <w:r>
              <w:rPr>
                <w:rFonts w:eastAsia="標楷體" w:hint="eastAsia"/>
                <w:kern w:val="0"/>
              </w:rPr>
              <w:t>併</w:t>
            </w:r>
            <w:proofErr w:type="gramEnd"/>
            <w:r>
              <w:rPr>
                <w:rFonts w:eastAsia="標楷體" w:hint="eastAsia"/>
                <w:kern w:val="0"/>
              </w:rPr>
              <w:t>行方式辦理，惟建議可藉</w:t>
            </w:r>
            <w:proofErr w:type="gramStart"/>
            <w:r>
              <w:rPr>
                <w:rFonts w:eastAsia="標楷體" w:hint="eastAsia"/>
                <w:kern w:val="0"/>
              </w:rPr>
              <w:t>由線上申請</w:t>
            </w:r>
            <w:proofErr w:type="gramEnd"/>
            <w:r>
              <w:rPr>
                <w:rFonts w:eastAsia="標楷體" w:hint="eastAsia"/>
                <w:kern w:val="0"/>
              </w:rPr>
              <w:t>居留證，以節省申辦時間。</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澳門學生擁有葡萄牙護照，應如何辦理居留證，移民署與行政院大陸委員會澳門事務處說法不同，造成學生辦理證件困難。</w:t>
            </w:r>
          </w:p>
        </w:tc>
        <w:tc>
          <w:tcPr>
            <w:tcW w:w="1559" w:type="dxa"/>
            <w:tcBorders>
              <w:top w:val="nil"/>
              <w:left w:val="nil"/>
              <w:bottom w:val="single" w:sz="4" w:space="0" w:color="auto"/>
              <w:right w:val="single" w:sz="4" w:space="0" w:color="auto"/>
            </w:tcBorders>
          </w:tcPr>
          <w:p w:rsidR="00C31067" w:rsidRDefault="00C31067">
            <w:pPr>
              <w:rPr>
                <w:rFonts w:ascii="標楷體" w:eastAsia="標楷體" w:hAnsi="標楷體" w:hint="eastAsia"/>
              </w:rPr>
            </w:pPr>
            <w:r>
              <w:rPr>
                <w:rFonts w:ascii="標楷體" w:eastAsia="標楷體" w:hAnsi="標楷體" w:hint="eastAsia"/>
              </w:rPr>
              <w:t>內政部移民署</w:t>
            </w:r>
          </w:p>
          <w:p w:rsidR="00C31067" w:rsidRDefault="00C31067">
            <w:pPr>
              <w:rPr>
                <w:rFonts w:ascii="標楷體" w:eastAsia="標楷體" w:hAnsi="標楷體" w:hint="eastAsia"/>
              </w:rPr>
            </w:pPr>
          </w:p>
          <w:p w:rsidR="00C31067" w:rsidRDefault="00C31067">
            <w:pPr>
              <w:rPr>
                <w:rFonts w:ascii="標楷體" w:eastAsia="標楷體" w:hAnsi="標楷體" w:hint="eastAsia"/>
              </w:rPr>
            </w:pPr>
            <w:r>
              <w:rPr>
                <w:rFonts w:ascii="標楷體" w:eastAsia="標楷體" w:hAnsi="標楷體" w:hint="eastAsia"/>
              </w:rPr>
              <w:t>行政院大陸委員會</w:t>
            </w:r>
          </w:p>
        </w:tc>
        <w:tc>
          <w:tcPr>
            <w:tcW w:w="4253" w:type="dxa"/>
            <w:tcBorders>
              <w:top w:val="nil"/>
              <w:left w:val="nil"/>
              <w:bottom w:val="single" w:sz="4" w:space="0" w:color="auto"/>
              <w:right w:val="single" w:sz="4" w:space="0" w:color="auto"/>
            </w:tcBorders>
            <w:hideMark/>
          </w:tcPr>
          <w:p w:rsidR="00C31067" w:rsidRDefault="00C31067">
            <w:pPr>
              <w:widowControl/>
              <w:rPr>
                <w:rFonts w:ascii="標楷體" w:eastAsia="標楷體" w:hAnsi="標楷體" w:hint="eastAsia"/>
                <w:b/>
                <w:kern w:val="0"/>
              </w:rPr>
            </w:pPr>
            <w:r>
              <w:rPr>
                <w:rFonts w:ascii="標楷體" w:eastAsia="標楷體" w:hAnsi="標楷體" w:hint="eastAsia"/>
                <w:b/>
                <w:kern w:val="0"/>
              </w:rPr>
              <w:t>內政部移民署</w:t>
            </w:r>
          </w:p>
          <w:p w:rsidR="00C31067" w:rsidRDefault="00C31067">
            <w:pPr>
              <w:widowControl/>
              <w:rPr>
                <w:rFonts w:ascii="標楷體" w:eastAsia="標楷體" w:hAnsi="標楷體" w:hint="eastAsia"/>
                <w:kern w:val="0"/>
              </w:rPr>
            </w:pPr>
            <w:r>
              <w:rPr>
                <w:rFonts w:ascii="標楷體" w:eastAsia="標楷體" w:hAnsi="標楷體" w:hint="eastAsia"/>
                <w:kern w:val="0"/>
              </w:rPr>
              <w:t>持有葡萄牙護照之澳門學生，首次取得葡萄牙護照之時間為澳門特區政府成立前(</w:t>
            </w:r>
            <w:r>
              <w:rPr>
                <w:rFonts w:eastAsia="標楷體"/>
                <w:kern w:val="0"/>
              </w:rPr>
              <w:t>1999</w:t>
            </w:r>
            <w:r>
              <w:rPr>
                <w:rFonts w:ascii="標楷體" w:eastAsia="標楷體" w:hAnsi="標楷體" w:hint="eastAsia"/>
                <w:kern w:val="0"/>
              </w:rPr>
              <w:t>年</w:t>
            </w:r>
            <w:r>
              <w:rPr>
                <w:rFonts w:eastAsia="標楷體"/>
                <w:kern w:val="0"/>
              </w:rPr>
              <w:t>12</w:t>
            </w:r>
            <w:r>
              <w:rPr>
                <w:rFonts w:ascii="標楷體" w:eastAsia="標楷體" w:hAnsi="標楷體" w:hint="eastAsia"/>
                <w:kern w:val="0"/>
              </w:rPr>
              <w:t>月</w:t>
            </w:r>
            <w:r>
              <w:rPr>
                <w:rFonts w:eastAsia="標楷體"/>
                <w:kern w:val="0"/>
              </w:rPr>
              <w:t>20</w:t>
            </w:r>
            <w:r>
              <w:rPr>
                <w:rFonts w:ascii="標楷體" w:eastAsia="標楷體" w:hAnsi="標楷體" w:hint="eastAsia"/>
                <w:kern w:val="0"/>
              </w:rPr>
              <w:t>日)，得以「港澳生」身分申辦臺灣地區居留入出境證，若是在</w:t>
            </w:r>
            <w:r>
              <w:rPr>
                <w:rFonts w:eastAsia="標楷體"/>
                <w:kern w:val="0"/>
              </w:rPr>
              <w:t>1999</w:t>
            </w:r>
            <w:r>
              <w:rPr>
                <w:rFonts w:ascii="標楷體" w:eastAsia="標楷體" w:hAnsi="標楷體" w:hint="eastAsia"/>
                <w:kern w:val="0"/>
              </w:rPr>
              <w:t>年</w:t>
            </w:r>
            <w:r>
              <w:rPr>
                <w:rFonts w:eastAsia="標楷體"/>
                <w:kern w:val="0"/>
              </w:rPr>
              <w:t>12</w:t>
            </w:r>
            <w:r>
              <w:rPr>
                <w:rFonts w:ascii="標楷體" w:eastAsia="標楷體" w:hAnsi="標楷體" w:hint="eastAsia"/>
                <w:kern w:val="0"/>
              </w:rPr>
              <w:t>月</w:t>
            </w:r>
            <w:r>
              <w:rPr>
                <w:rFonts w:eastAsia="標楷體"/>
                <w:kern w:val="0"/>
              </w:rPr>
              <w:t>20</w:t>
            </w:r>
            <w:r>
              <w:rPr>
                <w:rFonts w:ascii="標楷體" w:eastAsia="標楷體" w:hAnsi="標楷體" w:hint="eastAsia"/>
                <w:kern w:val="0"/>
              </w:rPr>
              <w:t>日以後取得葡萄牙護照之澳門學生，則須以「外僑生」身分申辦外僑居留證。</w:t>
            </w:r>
          </w:p>
          <w:p w:rsidR="00C31067" w:rsidRDefault="00C31067">
            <w:pPr>
              <w:widowControl/>
              <w:rPr>
                <w:rFonts w:eastAsia="標楷體" w:hint="eastAsia"/>
                <w:b/>
                <w:kern w:val="0"/>
              </w:rPr>
            </w:pPr>
            <w:r>
              <w:rPr>
                <w:rFonts w:eastAsia="標楷體" w:hint="eastAsia"/>
                <w:b/>
                <w:kern w:val="0"/>
              </w:rPr>
              <w:t>行政院大陸委員會</w:t>
            </w:r>
          </w:p>
          <w:p w:rsidR="00C31067" w:rsidRDefault="00C31067">
            <w:pPr>
              <w:widowControl/>
              <w:rPr>
                <w:rFonts w:eastAsia="標楷體"/>
                <w:kern w:val="0"/>
              </w:rPr>
            </w:pPr>
            <w:r>
              <w:rPr>
                <w:rFonts w:eastAsia="標楷體" w:hint="eastAsia"/>
                <w:kern w:val="0"/>
              </w:rPr>
              <w:t>同上。</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ind w:leftChars="1" w:left="302" w:hangingChars="125" w:hanging="300"/>
              <w:rPr>
                <w:rFonts w:ascii="標楷體" w:eastAsia="標楷體" w:hAnsi="標楷體"/>
              </w:rPr>
            </w:pPr>
            <w:r>
              <w:rPr>
                <w:rFonts w:eastAsia="標楷體"/>
              </w:rPr>
              <w:t>(1)</w:t>
            </w:r>
            <w:r>
              <w:rPr>
                <w:rFonts w:ascii="標楷體" w:eastAsia="標楷體" w:hAnsi="標楷體" w:hint="eastAsia"/>
              </w:rPr>
              <w:t>香港、澳門申請</w:t>
            </w:r>
            <w:proofErr w:type="gramStart"/>
            <w:r>
              <w:rPr>
                <w:rFonts w:ascii="標楷體" w:eastAsia="標楷體" w:hAnsi="標楷體" w:hint="eastAsia"/>
              </w:rPr>
              <w:t>線上入臺</w:t>
            </w:r>
            <w:proofErr w:type="gramEnd"/>
            <w:r>
              <w:rPr>
                <w:rFonts w:ascii="標楷體" w:eastAsia="標楷體" w:hAnsi="標楷體" w:hint="eastAsia"/>
              </w:rPr>
              <w:t>證後須到各地區移民署申請統一證號，是否可簡化流程，在申請入</w:t>
            </w:r>
            <w:proofErr w:type="gramStart"/>
            <w:r>
              <w:rPr>
                <w:rFonts w:ascii="標楷體" w:eastAsia="標楷體" w:hAnsi="標楷體" w:hint="eastAsia"/>
              </w:rPr>
              <w:t>臺</w:t>
            </w:r>
            <w:proofErr w:type="gramEnd"/>
            <w:r>
              <w:rPr>
                <w:rFonts w:ascii="標楷體" w:eastAsia="標楷體" w:hAnsi="標楷體" w:hint="eastAsia"/>
              </w:rPr>
              <w:t>證時一併申請統一證號，減少承辦人員與學生之間繁瑣文件的往來，也方便後續辦理銀行卡。</w:t>
            </w:r>
          </w:p>
          <w:p w:rsidR="00C31067" w:rsidRDefault="00C31067">
            <w:pPr>
              <w:ind w:leftChars="1" w:left="302" w:hangingChars="125" w:hanging="300"/>
              <w:rPr>
                <w:rFonts w:ascii="標楷體" w:eastAsia="標楷體" w:hAnsi="標楷體" w:hint="eastAsia"/>
              </w:rPr>
            </w:pPr>
            <w:r>
              <w:rPr>
                <w:rFonts w:eastAsia="標楷體"/>
              </w:rPr>
              <w:t>(2)</w:t>
            </w:r>
            <w:r>
              <w:rPr>
                <w:rFonts w:ascii="標楷體" w:eastAsia="標楷體" w:hAnsi="標楷體" w:hint="eastAsia"/>
              </w:rPr>
              <w:t>以往香港同學申請紙本的入</w:t>
            </w:r>
            <w:proofErr w:type="gramStart"/>
            <w:r>
              <w:rPr>
                <w:rFonts w:ascii="標楷體" w:eastAsia="標楷體" w:hAnsi="標楷體" w:hint="eastAsia"/>
              </w:rPr>
              <w:t>臺證皆</w:t>
            </w:r>
            <w:proofErr w:type="gramEnd"/>
            <w:r>
              <w:rPr>
                <w:rFonts w:ascii="標楷體" w:eastAsia="標楷體" w:hAnsi="標楷體" w:hint="eastAsia"/>
              </w:rPr>
              <w:t>會有統一證號，</w:t>
            </w:r>
            <w:proofErr w:type="gramStart"/>
            <w:r>
              <w:rPr>
                <w:rFonts w:ascii="標楷體" w:eastAsia="標楷體" w:hAnsi="標楷體" w:hint="eastAsia"/>
              </w:rPr>
              <w:t>但線上</w:t>
            </w:r>
            <w:proofErr w:type="gramEnd"/>
            <w:r>
              <w:rPr>
                <w:rFonts w:ascii="標楷體" w:eastAsia="標楷體" w:hAnsi="標楷體" w:hint="eastAsia"/>
              </w:rPr>
              <w:t>申請的同學沒有統一證號，造成後續辦理保險或銀行卡的困擾。</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內政部移民署</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港澳學生僅有申請來</w:t>
            </w:r>
            <w:proofErr w:type="gramStart"/>
            <w:r>
              <w:rPr>
                <w:rFonts w:eastAsia="標楷體" w:hint="eastAsia"/>
                <w:kern w:val="0"/>
              </w:rPr>
              <w:t>臺</w:t>
            </w:r>
            <w:proofErr w:type="gramEnd"/>
            <w:r>
              <w:rPr>
                <w:rFonts w:eastAsia="標楷體" w:hint="eastAsia"/>
                <w:kern w:val="0"/>
              </w:rPr>
              <w:t>就學之單次入境證有配賦統一證號，改申請居留證後，該統一證號與單次入境證之號碼相同，使用其餘入出境證申請居留證者，居留證核發後即會配賦統一證號，以利學生後續辦理保險或銀行卡。</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抵</w:t>
            </w:r>
            <w:proofErr w:type="gramStart"/>
            <w:r>
              <w:rPr>
                <w:rFonts w:ascii="標楷體" w:eastAsia="標楷體" w:hAnsi="標楷體" w:hint="eastAsia"/>
              </w:rPr>
              <w:t>臺</w:t>
            </w:r>
            <w:proofErr w:type="gramEnd"/>
            <w:r>
              <w:rPr>
                <w:rFonts w:eastAsia="標楷體"/>
              </w:rPr>
              <w:t>15</w:t>
            </w:r>
            <w:r>
              <w:rPr>
                <w:rFonts w:ascii="標楷體" w:eastAsia="標楷體" w:hAnsi="標楷體" w:hint="eastAsia"/>
              </w:rPr>
              <w:t>天內需要辦理居留證，是否可以改成以</w:t>
            </w:r>
            <w:r>
              <w:rPr>
                <w:rFonts w:eastAsia="標楷體"/>
              </w:rPr>
              <w:t>15</w:t>
            </w:r>
            <w:r>
              <w:rPr>
                <w:rFonts w:ascii="標楷體" w:eastAsia="標楷體" w:hAnsi="標楷體" w:hint="eastAsia"/>
              </w:rPr>
              <w:t>個工作日計算或是延長天數?</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內政部移民署</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依入出國及移民法規定，持居留簽證入國者，應於入國翌日起</w:t>
            </w:r>
            <w:r>
              <w:rPr>
                <w:rFonts w:eastAsia="標楷體"/>
                <w:kern w:val="0"/>
              </w:rPr>
              <w:t>15</w:t>
            </w:r>
            <w:r>
              <w:rPr>
                <w:rFonts w:eastAsia="標楷體" w:hint="eastAsia"/>
                <w:kern w:val="0"/>
              </w:rPr>
              <w:t>日內申請外僑居留證。如遇申辦期間之末日為星期日、國定假日或其他</w:t>
            </w:r>
            <w:proofErr w:type="gramStart"/>
            <w:r>
              <w:rPr>
                <w:rFonts w:eastAsia="標楷體" w:hint="eastAsia"/>
                <w:kern w:val="0"/>
              </w:rPr>
              <w:t>休息日者</w:t>
            </w:r>
            <w:proofErr w:type="gramEnd"/>
            <w:r>
              <w:rPr>
                <w:rFonts w:eastAsia="標楷體" w:hint="eastAsia"/>
                <w:kern w:val="0"/>
              </w:rPr>
              <w:t>，以該日之次日為期間末日。</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入</w:t>
            </w:r>
            <w:proofErr w:type="gramStart"/>
            <w:r>
              <w:rPr>
                <w:rFonts w:ascii="標楷體" w:eastAsia="標楷體" w:hAnsi="標楷體" w:hint="eastAsia"/>
              </w:rPr>
              <w:t>臺</w:t>
            </w:r>
            <w:proofErr w:type="gramEnd"/>
            <w:r>
              <w:rPr>
                <w:rFonts w:ascii="標楷體" w:eastAsia="標楷體" w:hAnsi="標楷體" w:hint="eastAsia"/>
              </w:rPr>
              <w:t>證換領居留證期間無法出入境，遇</w:t>
            </w:r>
            <w:r>
              <w:rPr>
                <w:rFonts w:eastAsia="標楷體"/>
              </w:rPr>
              <w:t>10</w:t>
            </w:r>
            <w:r>
              <w:rPr>
                <w:rFonts w:ascii="標楷體" w:eastAsia="標楷體" w:hAnsi="標楷體" w:hint="eastAsia"/>
              </w:rPr>
              <w:t>月假期時造成學生困擾，是否有臨時證件可讓學生出入境臺灣?</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內政部移民署</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港澳學生經註冊就學後，居留證申請之核發時間僅需</w:t>
            </w:r>
            <w:r>
              <w:rPr>
                <w:rFonts w:eastAsia="標楷體"/>
                <w:kern w:val="0"/>
              </w:rPr>
              <w:t>5</w:t>
            </w:r>
            <w:r>
              <w:rPr>
                <w:rFonts w:eastAsia="標楷體" w:hint="eastAsia"/>
                <w:kern w:val="0"/>
              </w:rPr>
              <w:t>個工作天，請提早提出居留之申請，以利</w:t>
            </w:r>
            <w:r>
              <w:rPr>
                <w:rFonts w:eastAsia="標楷體"/>
                <w:kern w:val="0"/>
              </w:rPr>
              <w:t>10</w:t>
            </w:r>
            <w:r>
              <w:rPr>
                <w:rFonts w:eastAsia="標楷體" w:hint="eastAsia"/>
                <w:kern w:val="0"/>
              </w:rPr>
              <w:t>月假期出境事宜，或先行至移民署各縣</w:t>
            </w:r>
            <w:r>
              <w:rPr>
                <w:rFonts w:eastAsia="標楷體"/>
                <w:kern w:val="0"/>
              </w:rPr>
              <w:t>(</w:t>
            </w:r>
            <w:r>
              <w:rPr>
                <w:rFonts w:eastAsia="標楷體" w:hint="eastAsia"/>
                <w:kern w:val="0"/>
              </w:rPr>
              <w:t>市</w:t>
            </w:r>
            <w:r>
              <w:rPr>
                <w:rFonts w:eastAsia="標楷體"/>
                <w:kern w:val="0"/>
              </w:rPr>
              <w:t>)</w:t>
            </w:r>
            <w:r>
              <w:rPr>
                <w:rFonts w:eastAsia="標楷體" w:hint="eastAsia"/>
                <w:kern w:val="0"/>
              </w:rPr>
              <w:t>服務站辦理出境證出境，於返</w:t>
            </w:r>
            <w:proofErr w:type="gramStart"/>
            <w:r>
              <w:rPr>
                <w:rFonts w:eastAsia="標楷體" w:hint="eastAsia"/>
                <w:kern w:val="0"/>
              </w:rPr>
              <w:t>臺</w:t>
            </w:r>
            <w:proofErr w:type="gramEnd"/>
            <w:r>
              <w:rPr>
                <w:rFonts w:eastAsia="標楷體" w:hint="eastAsia"/>
                <w:kern w:val="0"/>
              </w:rPr>
              <w:t>再申請居留證。</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港澳生申請居留證延期時，需檢附學校出示之延期居留公文，請問可否比照僑生，不需檢附學校公文?</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內政部移民署</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為確認學生是否確實仍在</w:t>
            </w:r>
            <w:proofErr w:type="gramStart"/>
            <w:r>
              <w:rPr>
                <w:rFonts w:eastAsia="標楷體" w:hint="eastAsia"/>
                <w:kern w:val="0"/>
              </w:rPr>
              <w:t>臺</w:t>
            </w:r>
            <w:proofErr w:type="gramEnd"/>
            <w:r>
              <w:rPr>
                <w:rFonts w:eastAsia="標楷體" w:hint="eastAsia"/>
                <w:kern w:val="0"/>
              </w:rPr>
              <w:t>就學，港澳學生申請延期時仍須檢附在</w:t>
            </w:r>
            <w:proofErr w:type="gramStart"/>
            <w:r>
              <w:rPr>
                <w:rFonts w:eastAsia="標楷體" w:hint="eastAsia"/>
                <w:kern w:val="0"/>
              </w:rPr>
              <w:t>臺</w:t>
            </w:r>
            <w:proofErr w:type="gramEnd"/>
            <w:r>
              <w:rPr>
                <w:rFonts w:eastAsia="標楷體" w:hint="eastAsia"/>
                <w:kern w:val="0"/>
              </w:rPr>
              <w:t>就學學校之在學證明或已蓋註冊章之學生證辦理。</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rPr>
            </w:pPr>
            <w:r>
              <w:rPr>
                <w:rFonts w:ascii="標楷體" w:eastAsia="標楷體" w:hAnsi="標楷體" w:hint="eastAsia"/>
              </w:rPr>
              <w:t>申辦居留證所需資料依照每</w:t>
            </w:r>
            <w:proofErr w:type="gramStart"/>
            <w:r>
              <w:rPr>
                <w:rFonts w:ascii="標楷體" w:eastAsia="標楷體" w:hAnsi="標楷體" w:hint="eastAsia"/>
              </w:rPr>
              <w:t>個</w:t>
            </w:r>
            <w:proofErr w:type="gramEnd"/>
            <w:r>
              <w:rPr>
                <w:rFonts w:ascii="標楷體" w:eastAsia="標楷體" w:hAnsi="標楷體" w:hint="eastAsia"/>
              </w:rPr>
              <w:t>地區不同的承辦人而有所差異，是否可統一收件標準?</w:t>
            </w:r>
          </w:p>
        </w:tc>
        <w:tc>
          <w:tcPr>
            <w:tcW w:w="1559"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hint="eastAsia"/>
              </w:rPr>
            </w:pPr>
            <w:r>
              <w:rPr>
                <w:rFonts w:ascii="標楷體" w:eastAsia="標楷體" w:hAnsi="標楷體" w:hint="eastAsia"/>
              </w:rPr>
              <w:t>內政部移民署</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proofErr w:type="gramStart"/>
            <w:r>
              <w:rPr>
                <w:rFonts w:eastAsia="標楷體" w:hint="eastAsia"/>
                <w:kern w:val="0"/>
              </w:rPr>
              <w:t>本署申辦</w:t>
            </w:r>
            <w:proofErr w:type="gramEnd"/>
            <w:r>
              <w:rPr>
                <w:rFonts w:eastAsia="標楷體" w:hint="eastAsia"/>
                <w:kern w:val="0"/>
              </w:rPr>
              <w:t>之居留證應備</w:t>
            </w:r>
            <w:proofErr w:type="gramStart"/>
            <w:r>
              <w:rPr>
                <w:rFonts w:eastAsia="標楷體" w:hint="eastAsia"/>
                <w:kern w:val="0"/>
              </w:rPr>
              <w:t>文件均依法條</w:t>
            </w:r>
            <w:proofErr w:type="gramEnd"/>
            <w:r>
              <w:rPr>
                <w:rFonts w:eastAsia="標楷體" w:hint="eastAsia"/>
                <w:kern w:val="0"/>
              </w:rPr>
              <w:t>規定辦理，除申請人檢附之資料不齊全或須查證情形才會另行通知補件。</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rPr>
            </w:pPr>
            <w:r>
              <w:rPr>
                <w:rFonts w:ascii="標楷體" w:eastAsia="標楷體" w:hAnsi="標楷體" w:hint="eastAsia"/>
              </w:rPr>
              <w:t>就讀期間每更換一次住所，都要更換居留證，是否可以將住所填寫為學校地址?</w:t>
            </w:r>
          </w:p>
        </w:tc>
        <w:tc>
          <w:tcPr>
            <w:tcW w:w="1559"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hint="eastAsia"/>
              </w:rPr>
            </w:pPr>
            <w:r>
              <w:rPr>
                <w:rFonts w:ascii="標楷體" w:eastAsia="標楷體" w:hAnsi="標楷體" w:hint="eastAsia"/>
              </w:rPr>
              <w:t>內政部移民署</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依入出國及移民法規定，外國人於居留期間有變更居留住址情形，應向移民署辦理變更登記，至居留住址應以學生實際居住地為</w:t>
            </w:r>
            <w:proofErr w:type="gramStart"/>
            <w:r>
              <w:rPr>
                <w:rFonts w:eastAsia="標楷體" w:hint="eastAsia"/>
                <w:kern w:val="0"/>
              </w:rPr>
              <w:t>準</w:t>
            </w:r>
            <w:proofErr w:type="gramEnd"/>
            <w:r>
              <w:rPr>
                <w:rFonts w:eastAsia="標楷體" w:hint="eastAsia"/>
                <w:kern w:val="0"/>
              </w:rPr>
              <w:t>。</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rPr>
            </w:pPr>
            <w:r>
              <w:rPr>
                <w:rFonts w:ascii="標楷體" w:eastAsia="標楷體" w:hAnsi="標楷體" w:hint="eastAsia"/>
              </w:rPr>
              <w:t>統一證號無法訂高鐵及</w:t>
            </w:r>
            <w:proofErr w:type="gramStart"/>
            <w:r>
              <w:rPr>
                <w:rFonts w:ascii="標楷體" w:eastAsia="標楷體" w:hAnsi="標楷體" w:hint="eastAsia"/>
              </w:rPr>
              <w:t>臺</w:t>
            </w:r>
            <w:proofErr w:type="gramEnd"/>
            <w:r>
              <w:rPr>
                <w:rFonts w:ascii="標楷體" w:eastAsia="標楷體" w:hAnsi="標楷體" w:hint="eastAsia"/>
              </w:rPr>
              <w:t>鐵車票是否可以改善，以提高使用之便利性?</w:t>
            </w:r>
          </w:p>
        </w:tc>
        <w:tc>
          <w:tcPr>
            <w:tcW w:w="1559"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hint="eastAsia"/>
              </w:rPr>
            </w:pPr>
            <w:r>
              <w:rPr>
                <w:rFonts w:ascii="標楷體" w:eastAsia="標楷體" w:hAnsi="標楷體" w:hint="eastAsia"/>
              </w:rPr>
              <w:t>內政部移民署</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高鐵及</w:t>
            </w:r>
            <w:proofErr w:type="gramStart"/>
            <w:r>
              <w:rPr>
                <w:rFonts w:eastAsia="標楷體" w:hint="eastAsia"/>
                <w:kern w:val="0"/>
              </w:rPr>
              <w:t>臺鐵業</w:t>
            </w:r>
            <w:proofErr w:type="gramEnd"/>
            <w:r>
              <w:rPr>
                <w:rFonts w:eastAsia="標楷體" w:hint="eastAsia"/>
                <w:kern w:val="0"/>
              </w:rPr>
              <w:t>於</w:t>
            </w:r>
            <w:r>
              <w:rPr>
                <w:rFonts w:eastAsia="標楷體"/>
                <w:kern w:val="0"/>
              </w:rPr>
              <w:t>103</w:t>
            </w:r>
            <w:r>
              <w:rPr>
                <w:rFonts w:eastAsia="標楷體" w:hint="eastAsia"/>
                <w:kern w:val="0"/>
              </w:rPr>
              <w:t>年開放外籍人士可以使用外僑居留證號碼網路訂票。</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kern w:val="0"/>
                <w:szCs w:val="24"/>
              </w:rPr>
            </w:pPr>
          </w:p>
        </w:tc>
        <w:tc>
          <w:tcPr>
            <w:tcW w:w="4252" w:type="dxa"/>
            <w:tcBorders>
              <w:top w:val="nil"/>
              <w:left w:val="nil"/>
              <w:bottom w:val="single" w:sz="4" w:space="0" w:color="auto"/>
              <w:right w:val="single" w:sz="4" w:space="0" w:color="auto"/>
            </w:tcBorders>
          </w:tcPr>
          <w:p w:rsidR="00C31067" w:rsidRDefault="00C31067">
            <w:pPr>
              <w:pStyle w:val="a3"/>
              <w:snapToGrid w:val="0"/>
              <w:ind w:leftChars="-1" w:left="-2" w:firstLine="0"/>
              <w:rPr>
                <w:rFonts w:ascii="標楷體" w:eastAsia="標楷體" w:hAnsi="標楷體"/>
              </w:rPr>
            </w:pPr>
            <w:r>
              <w:rPr>
                <w:rFonts w:ascii="標楷體" w:eastAsia="標楷體" w:hAnsi="標楷體" w:hint="eastAsia"/>
              </w:rPr>
              <w:t>僑生居留證有效期限至畢業為止，</w:t>
            </w:r>
            <w:proofErr w:type="gramStart"/>
            <w:r>
              <w:rPr>
                <w:rFonts w:ascii="標楷體" w:eastAsia="標楷體" w:hAnsi="標楷體" w:hint="eastAsia"/>
              </w:rPr>
              <w:t>不利僑</w:t>
            </w:r>
            <w:proofErr w:type="gramEnd"/>
            <w:r>
              <w:rPr>
                <w:rFonts w:ascii="標楷體" w:eastAsia="標楷體" w:hAnsi="標楷體" w:hint="eastAsia"/>
              </w:rPr>
              <w:t>生留</w:t>
            </w:r>
            <w:proofErr w:type="gramStart"/>
            <w:r>
              <w:rPr>
                <w:rFonts w:ascii="標楷體" w:eastAsia="標楷體" w:hAnsi="標楷體" w:hint="eastAsia"/>
              </w:rPr>
              <w:t>臺</w:t>
            </w:r>
            <w:proofErr w:type="gramEnd"/>
            <w:r>
              <w:rPr>
                <w:rFonts w:ascii="標楷體" w:eastAsia="標楷體" w:hAnsi="標楷體" w:hint="eastAsia"/>
              </w:rPr>
              <w:t>找工作，希望畢業後居留證可延長一段時間以利接軌在</w:t>
            </w:r>
            <w:proofErr w:type="gramStart"/>
            <w:r>
              <w:rPr>
                <w:rFonts w:ascii="標楷體" w:eastAsia="標楷體" w:hAnsi="標楷體" w:hint="eastAsia"/>
              </w:rPr>
              <w:t>臺</w:t>
            </w:r>
            <w:proofErr w:type="gramEnd"/>
            <w:r>
              <w:rPr>
                <w:rFonts w:ascii="標楷體" w:eastAsia="標楷體" w:hAnsi="標楷體" w:hint="eastAsia"/>
              </w:rPr>
              <w:t>工作。</w:t>
            </w:r>
          </w:p>
          <w:p w:rsidR="00C31067" w:rsidRDefault="00C31067">
            <w:pPr>
              <w:pStyle w:val="a3"/>
              <w:snapToGrid w:val="0"/>
              <w:ind w:leftChars="0" w:left="360" w:firstLine="0"/>
              <w:rPr>
                <w:rFonts w:ascii="標楷體" w:eastAsia="標楷體" w:hAnsi="標楷體" w:hint="eastAsia"/>
              </w:rPr>
            </w:pPr>
          </w:p>
        </w:tc>
        <w:tc>
          <w:tcPr>
            <w:tcW w:w="1559"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hint="eastAsia"/>
              </w:rPr>
            </w:pPr>
            <w:r>
              <w:rPr>
                <w:rFonts w:ascii="標楷體" w:eastAsia="標楷體" w:hAnsi="標楷體" w:hint="eastAsia"/>
              </w:rPr>
              <w:t>內政部移民署</w:t>
            </w:r>
          </w:p>
        </w:tc>
        <w:tc>
          <w:tcPr>
            <w:tcW w:w="4253" w:type="dxa"/>
            <w:tcBorders>
              <w:top w:val="nil"/>
              <w:left w:val="nil"/>
              <w:bottom w:val="single" w:sz="4" w:space="0" w:color="auto"/>
              <w:right w:val="single" w:sz="4" w:space="0" w:color="auto"/>
            </w:tcBorders>
            <w:hideMark/>
          </w:tcPr>
          <w:p w:rsidR="00C31067" w:rsidRDefault="00C31067" w:rsidP="00300EB3">
            <w:pPr>
              <w:pStyle w:val="a3"/>
              <w:widowControl/>
              <w:numPr>
                <w:ilvl w:val="0"/>
                <w:numId w:val="3"/>
              </w:numPr>
              <w:ind w:leftChars="0"/>
              <w:rPr>
                <w:rFonts w:eastAsia="標楷體" w:hint="eastAsia"/>
                <w:kern w:val="0"/>
              </w:rPr>
            </w:pPr>
            <w:r>
              <w:rPr>
                <w:rFonts w:eastAsia="標楷體" w:hint="eastAsia"/>
                <w:kern w:val="0"/>
              </w:rPr>
              <w:t>港澳僑生畢業，得持憑畢業證書等相關證明文件，向移民署提出申請許可，延期居留為</w:t>
            </w:r>
            <w:r>
              <w:rPr>
                <w:rFonts w:ascii="Times New Roman" w:eastAsia="標楷體" w:hAnsi="Times New Roman"/>
                <w:kern w:val="0"/>
              </w:rPr>
              <w:t>6</w:t>
            </w:r>
            <w:r>
              <w:rPr>
                <w:rFonts w:eastAsia="標楷體" w:hint="eastAsia"/>
                <w:kern w:val="0"/>
              </w:rPr>
              <w:t>個月效期，並以當年</w:t>
            </w:r>
            <w:r>
              <w:rPr>
                <w:rFonts w:ascii="Times New Roman" w:eastAsia="標楷體" w:hAnsi="Times New Roman"/>
                <w:kern w:val="0"/>
              </w:rPr>
              <w:t>12</w:t>
            </w:r>
            <w:r>
              <w:rPr>
                <w:rFonts w:eastAsia="標楷體" w:hint="eastAsia"/>
                <w:kern w:val="0"/>
              </w:rPr>
              <w:t>月</w:t>
            </w:r>
            <w:r>
              <w:rPr>
                <w:rFonts w:ascii="Times New Roman" w:eastAsia="標楷體" w:hAnsi="Times New Roman"/>
                <w:kern w:val="0"/>
              </w:rPr>
              <w:t>31</w:t>
            </w:r>
            <w:r>
              <w:rPr>
                <w:rFonts w:eastAsia="標楷體" w:hint="eastAsia"/>
                <w:kern w:val="0"/>
              </w:rPr>
              <w:t>日與翌年</w:t>
            </w:r>
            <w:r>
              <w:rPr>
                <w:rFonts w:ascii="Times New Roman" w:eastAsia="標楷體" w:hAnsi="Times New Roman"/>
                <w:kern w:val="0"/>
              </w:rPr>
              <w:t>6</w:t>
            </w:r>
            <w:r>
              <w:rPr>
                <w:rFonts w:eastAsia="標楷體" w:hint="eastAsia"/>
                <w:kern w:val="0"/>
              </w:rPr>
              <w:t>月</w:t>
            </w:r>
            <w:r>
              <w:rPr>
                <w:rFonts w:ascii="Times New Roman" w:eastAsia="標楷體" w:hAnsi="Times New Roman"/>
                <w:kern w:val="0"/>
              </w:rPr>
              <w:t>30</w:t>
            </w:r>
            <w:r>
              <w:rPr>
                <w:rFonts w:eastAsia="標楷體" w:hint="eastAsia"/>
                <w:kern w:val="0"/>
              </w:rPr>
              <w:t>日為最終居留日期。</w:t>
            </w:r>
          </w:p>
          <w:p w:rsidR="00C31067" w:rsidRDefault="00C31067" w:rsidP="00300EB3">
            <w:pPr>
              <w:pStyle w:val="a3"/>
              <w:widowControl/>
              <w:numPr>
                <w:ilvl w:val="0"/>
                <w:numId w:val="3"/>
              </w:numPr>
              <w:ind w:leftChars="0"/>
              <w:rPr>
                <w:rFonts w:eastAsia="標楷體"/>
                <w:kern w:val="0"/>
              </w:rPr>
            </w:pPr>
            <w:r>
              <w:rPr>
                <w:rFonts w:eastAsia="標楷體" w:hint="eastAsia"/>
                <w:kern w:val="0"/>
              </w:rPr>
              <w:t>外籍生畢業後，依據相關規定得提出申請許可後，續予在</w:t>
            </w:r>
            <w:proofErr w:type="gramStart"/>
            <w:r>
              <w:rPr>
                <w:rFonts w:eastAsia="標楷體" w:hint="eastAsia"/>
                <w:kern w:val="0"/>
              </w:rPr>
              <w:t>臺</w:t>
            </w:r>
            <w:proofErr w:type="gramEnd"/>
            <w:r>
              <w:rPr>
                <w:rFonts w:eastAsia="標楷體" w:hint="eastAsia"/>
                <w:kern w:val="0"/>
              </w:rPr>
              <w:t>居留</w:t>
            </w:r>
            <w:r>
              <w:rPr>
                <w:rFonts w:ascii="Times New Roman" w:eastAsia="標楷體" w:hAnsi="Times New Roman"/>
                <w:kern w:val="0"/>
              </w:rPr>
              <w:t>6</w:t>
            </w:r>
            <w:r>
              <w:rPr>
                <w:rFonts w:eastAsia="標楷體" w:hint="eastAsia"/>
                <w:kern w:val="0"/>
              </w:rPr>
              <w:t>個月，</w:t>
            </w:r>
            <w:proofErr w:type="gramStart"/>
            <w:r>
              <w:rPr>
                <w:rFonts w:eastAsia="標楷體" w:hint="eastAsia"/>
                <w:kern w:val="0"/>
              </w:rPr>
              <w:t>俾</w:t>
            </w:r>
            <w:proofErr w:type="gramEnd"/>
            <w:r>
              <w:rPr>
                <w:rFonts w:eastAsia="標楷體" w:hint="eastAsia"/>
                <w:kern w:val="0"/>
              </w:rPr>
              <w:t>利於此期間內覓職。</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rPr>
            </w:pPr>
            <w:r>
              <w:rPr>
                <w:rFonts w:ascii="標楷體" w:eastAsia="標楷體" w:hAnsi="標楷體" w:hint="eastAsia"/>
              </w:rPr>
              <w:t>港澳生若在</w:t>
            </w:r>
            <w:proofErr w:type="gramStart"/>
            <w:r>
              <w:rPr>
                <w:rFonts w:ascii="標楷體" w:eastAsia="標楷體" w:hAnsi="標楷體" w:hint="eastAsia"/>
              </w:rPr>
              <w:t>臺</w:t>
            </w:r>
            <w:proofErr w:type="gramEnd"/>
            <w:r>
              <w:rPr>
                <w:rFonts w:ascii="標楷體" w:eastAsia="標楷體" w:hAnsi="標楷體" w:hint="eastAsia"/>
              </w:rPr>
              <w:t>連續工作</w:t>
            </w:r>
            <w:r>
              <w:rPr>
                <w:rFonts w:eastAsia="標楷體"/>
              </w:rPr>
              <w:t>5</w:t>
            </w:r>
            <w:r>
              <w:rPr>
                <w:rFonts w:ascii="標楷體" w:eastAsia="標楷體" w:hAnsi="標楷體" w:hint="eastAsia"/>
              </w:rPr>
              <w:t>年以上，或每月薪資逾基本工資</w:t>
            </w:r>
            <w:r>
              <w:rPr>
                <w:rFonts w:eastAsia="標楷體"/>
              </w:rPr>
              <w:t>2</w:t>
            </w:r>
            <w:r>
              <w:rPr>
                <w:rFonts w:ascii="標楷體" w:eastAsia="標楷體" w:hAnsi="標楷體" w:hint="eastAsia"/>
              </w:rPr>
              <w:t>倍者，可申請永久居留證，請問這樣的制度是否也適用於其他國家的僑生？</w:t>
            </w:r>
          </w:p>
        </w:tc>
        <w:tc>
          <w:tcPr>
            <w:tcW w:w="1559"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hint="eastAsia"/>
              </w:rPr>
            </w:pPr>
            <w:r>
              <w:rPr>
                <w:rFonts w:ascii="標楷體" w:eastAsia="標楷體" w:hAnsi="標楷體" w:hint="eastAsia"/>
              </w:rPr>
              <w:t>內政部移民署</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依入出國及移民法規定，外國人在</w:t>
            </w:r>
            <w:proofErr w:type="gramStart"/>
            <w:r>
              <w:rPr>
                <w:rFonts w:eastAsia="標楷體" w:hint="eastAsia"/>
                <w:kern w:val="0"/>
              </w:rPr>
              <w:t>臺</w:t>
            </w:r>
            <w:proofErr w:type="gramEnd"/>
            <w:r>
              <w:rPr>
                <w:rFonts w:eastAsia="標楷體" w:hint="eastAsia"/>
                <w:kern w:val="0"/>
              </w:rPr>
              <w:t>合法連續居留滿</w:t>
            </w:r>
            <w:r>
              <w:rPr>
                <w:rFonts w:eastAsia="標楷體"/>
                <w:kern w:val="0"/>
              </w:rPr>
              <w:t>5</w:t>
            </w:r>
            <w:r>
              <w:rPr>
                <w:rFonts w:eastAsia="標楷體" w:hint="eastAsia"/>
                <w:kern w:val="0"/>
              </w:rPr>
              <w:t>年</w:t>
            </w:r>
            <w:r>
              <w:rPr>
                <w:rFonts w:eastAsia="標楷體"/>
                <w:kern w:val="0"/>
              </w:rPr>
              <w:t>(</w:t>
            </w:r>
            <w:r>
              <w:rPr>
                <w:rFonts w:eastAsia="標楷體" w:hint="eastAsia"/>
                <w:kern w:val="0"/>
              </w:rPr>
              <w:t>居留原因為就學</w:t>
            </w:r>
            <w:proofErr w:type="gramStart"/>
            <w:r>
              <w:rPr>
                <w:rFonts w:eastAsia="標楷體" w:hint="eastAsia"/>
                <w:kern w:val="0"/>
              </w:rPr>
              <w:t>不予計</w:t>
            </w:r>
            <w:proofErr w:type="gramEnd"/>
            <w:r>
              <w:rPr>
                <w:rFonts w:eastAsia="標楷體" w:hint="eastAsia"/>
                <w:kern w:val="0"/>
              </w:rPr>
              <w:t>入</w:t>
            </w:r>
            <w:r>
              <w:rPr>
                <w:rFonts w:eastAsia="標楷體"/>
                <w:kern w:val="0"/>
              </w:rPr>
              <w:t>)</w:t>
            </w:r>
            <w:r>
              <w:rPr>
                <w:rFonts w:eastAsia="標楷體" w:hint="eastAsia"/>
                <w:kern w:val="0"/>
              </w:rPr>
              <w:t>，每年居住超過</w:t>
            </w:r>
            <w:r>
              <w:rPr>
                <w:rFonts w:eastAsia="標楷體"/>
                <w:kern w:val="0"/>
              </w:rPr>
              <w:t>183</w:t>
            </w:r>
            <w:r>
              <w:rPr>
                <w:rFonts w:eastAsia="標楷體" w:hint="eastAsia"/>
                <w:kern w:val="0"/>
              </w:rPr>
              <w:t>日，符合一定條件者，得申請永久居留。</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rPr>
            </w:pPr>
            <w:r>
              <w:rPr>
                <w:rFonts w:ascii="標楷體" w:eastAsia="標楷體" w:hAnsi="標楷體" w:hint="eastAsia"/>
              </w:rPr>
              <w:t>畢業後回僑居地</w:t>
            </w:r>
            <w:r>
              <w:rPr>
                <w:rFonts w:eastAsia="標楷體"/>
              </w:rPr>
              <w:t>2</w:t>
            </w:r>
            <w:r>
              <w:rPr>
                <w:rFonts w:ascii="標楷體" w:eastAsia="標楷體" w:hAnsi="標楷體" w:hint="eastAsia"/>
              </w:rPr>
              <w:t>年，有何管道可申請來</w:t>
            </w:r>
            <w:proofErr w:type="gramStart"/>
            <w:r>
              <w:rPr>
                <w:rFonts w:ascii="標楷體" w:eastAsia="標楷體" w:hAnsi="標楷體" w:hint="eastAsia"/>
              </w:rPr>
              <w:t>臺</w:t>
            </w:r>
            <w:proofErr w:type="gramEnd"/>
            <w:r>
              <w:rPr>
                <w:rFonts w:ascii="標楷體" w:eastAsia="標楷體" w:hAnsi="標楷體" w:hint="eastAsia"/>
              </w:rPr>
              <w:t>居留？申請辦法與詳細資訊可以從哪裡取得？</w:t>
            </w:r>
          </w:p>
        </w:tc>
        <w:tc>
          <w:tcPr>
            <w:tcW w:w="1559"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hint="eastAsia"/>
              </w:rPr>
            </w:pPr>
            <w:r>
              <w:rPr>
                <w:rFonts w:ascii="標楷體" w:eastAsia="標楷體" w:hAnsi="標楷體" w:hint="eastAsia"/>
              </w:rPr>
              <w:t>內政部移民署</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詳細資訊可至內政部移民署全球資訊網站查詢或洽移民署各縣</w:t>
            </w:r>
            <w:r>
              <w:rPr>
                <w:rFonts w:eastAsia="標楷體"/>
                <w:kern w:val="0"/>
              </w:rPr>
              <w:t>(</w:t>
            </w:r>
            <w:r>
              <w:rPr>
                <w:rFonts w:eastAsia="標楷體" w:hint="eastAsia"/>
                <w:kern w:val="0"/>
              </w:rPr>
              <w:t>市</w:t>
            </w:r>
            <w:r>
              <w:rPr>
                <w:rFonts w:eastAsia="標楷體"/>
                <w:kern w:val="0"/>
              </w:rPr>
              <w:t>)</w:t>
            </w:r>
            <w:r>
              <w:rPr>
                <w:rFonts w:eastAsia="標楷體" w:hint="eastAsia"/>
                <w:kern w:val="0"/>
              </w:rPr>
              <w:t>服務站。</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rPr>
            </w:pPr>
            <w:proofErr w:type="gramStart"/>
            <w:r>
              <w:rPr>
                <w:rFonts w:ascii="標楷體" w:eastAsia="標楷體" w:hAnsi="標楷體" w:hint="eastAsia"/>
              </w:rPr>
              <w:t>國考重</w:t>
            </w:r>
            <w:proofErr w:type="gramEnd"/>
            <w:r>
              <w:rPr>
                <w:rFonts w:ascii="標楷體" w:eastAsia="標楷體" w:hAnsi="標楷體" w:hint="eastAsia"/>
              </w:rPr>
              <w:t>考生能否申請居留證有效期間延期至重考結束?</w:t>
            </w:r>
          </w:p>
        </w:tc>
        <w:tc>
          <w:tcPr>
            <w:tcW w:w="1559"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hint="eastAsia"/>
              </w:rPr>
            </w:pPr>
            <w:r>
              <w:rPr>
                <w:rFonts w:ascii="標楷體" w:eastAsia="標楷體" w:hAnsi="標楷體" w:hint="eastAsia"/>
              </w:rPr>
              <w:t>內政部移民署</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港澳學生若畢業且經延期後，到期之居留證不得再延期，建議先返回港澳地區申請來</w:t>
            </w:r>
            <w:proofErr w:type="gramStart"/>
            <w:r>
              <w:rPr>
                <w:rFonts w:eastAsia="標楷體" w:hint="eastAsia"/>
                <w:kern w:val="0"/>
              </w:rPr>
              <w:t>臺</w:t>
            </w:r>
            <w:proofErr w:type="gramEnd"/>
            <w:r>
              <w:rPr>
                <w:rFonts w:eastAsia="標楷體" w:hint="eastAsia"/>
                <w:kern w:val="0"/>
              </w:rPr>
              <w:t>停留</w:t>
            </w:r>
            <w:r>
              <w:rPr>
                <w:rFonts w:eastAsia="標楷體"/>
                <w:kern w:val="0"/>
              </w:rPr>
              <w:t>3</w:t>
            </w:r>
            <w:r>
              <w:rPr>
                <w:rFonts w:eastAsia="標楷體" w:hint="eastAsia"/>
                <w:kern w:val="0"/>
              </w:rPr>
              <w:t>個月，且可再延期</w:t>
            </w:r>
            <w:r>
              <w:rPr>
                <w:rFonts w:eastAsia="標楷體"/>
                <w:kern w:val="0"/>
              </w:rPr>
              <w:t>3</w:t>
            </w:r>
            <w:r>
              <w:rPr>
                <w:rFonts w:eastAsia="標楷體" w:hint="eastAsia"/>
                <w:kern w:val="0"/>
              </w:rPr>
              <w:t>個月之停留入出境證。</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
              </w:numPr>
              <w:ind w:leftChars="0"/>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rPr>
            </w:pPr>
            <w:r>
              <w:rPr>
                <w:rFonts w:ascii="標楷體" w:eastAsia="標楷體" w:hAnsi="標楷體" w:hint="eastAsia"/>
              </w:rPr>
              <w:t>寒暑假回國期間發現居留證已經到期該怎麼辦?</w:t>
            </w:r>
          </w:p>
        </w:tc>
        <w:tc>
          <w:tcPr>
            <w:tcW w:w="1559"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hint="eastAsia"/>
              </w:rPr>
            </w:pPr>
            <w:r>
              <w:rPr>
                <w:rFonts w:ascii="標楷體" w:eastAsia="標楷體" w:hAnsi="標楷體" w:hint="eastAsia"/>
              </w:rPr>
              <w:t>內政部移民署</w:t>
            </w:r>
          </w:p>
        </w:tc>
        <w:tc>
          <w:tcPr>
            <w:tcW w:w="4253" w:type="dxa"/>
            <w:tcBorders>
              <w:top w:val="nil"/>
              <w:left w:val="nil"/>
              <w:bottom w:val="single" w:sz="4" w:space="0" w:color="auto"/>
              <w:right w:val="single" w:sz="4" w:space="0" w:color="auto"/>
            </w:tcBorders>
            <w:hideMark/>
          </w:tcPr>
          <w:p w:rsidR="00C31067" w:rsidRDefault="00C31067" w:rsidP="00300EB3">
            <w:pPr>
              <w:pStyle w:val="a3"/>
              <w:widowControl/>
              <w:numPr>
                <w:ilvl w:val="0"/>
                <w:numId w:val="4"/>
              </w:numPr>
              <w:ind w:leftChars="0"/>
              <w:rPr>
                <w:rFonts w:eastAsia="標楷體" w:hint="eastAsia"/>
                <w:kern w:val="0"/>
              </w:rPr>
            </w:pPr>
            <w:r>
              <w:rPr>
                <w:rFonts w:eastAsia="標楷體" w:hint="eastAsia"/>
                <w:kern w:val="0"/>
              </w:rPr>
              <w:t>港澳學生出境期間申請延期，須</w:t>
            </w:r>
            <w:proofErr w:type="gramStart"/>
            <w:r>
              <w:rPr>
                <w:rFonts w:eastAsia="標楷體" w:hint="eastAsia"/>
                <w:kern w:val="0"/>
              </w:rPr>
              <w:t>檢附經駐</w:t>
            </w:r>
            <w:proofErr w:type="gramEnd"/>
            <w:r>
              <w:rPr>
                <w:rFonts w:eastAsia="標楷體" w:hint="eastAsia"/>
                <w:kern w:val="0"/>
              </w:rPr>
              <w:t>外館處或</w:t>
            </w:r>
            <w:proofErr w:type="gramStart"/>
            <w:r>
              <w:rPr>
                <w:rFonts w:eastAsia="標楷體" w:hint="eastAsia"/>
                <w:kern w:val="0"/>
              </w:rPr>
              <w:t>臺</w:t>
            </w:r>
            <w:proofErr w:type="gramEnd"/>
            <w:r>
              <w:rPr>
                <w:rFonts w:eastAsia="標楷體" w:hint="eastAsia"/>
                <w:kern w:val="0"/>
              </w:rPr>
              <w:t>北經濟文化辦事處（香港、澳門）驗證之授權書及在學證明，請在</w:t>
            </w:r>
            <w:proofErr w:type="gramStart"/>
            <w:r>
              <w:rPr>
                <w:rFonts w:eastAsia="標楷體" w:hint="eastAsia"/>
                <w:kern w:val="0"/>
              </w:rPr>
              <w:t>臺</w:t>
            </w:r>
            <w:proofErr w:type="gramEnd"/>
            <w:r>
              <w:rPr>
                <w:rFonts w:eastAsia="標楷體" w:hint="eastAsia"/>
                <w:kern w:val="0"/>
              </w:rPr>
              <w:t>授權人代為辦理，若居留證逾期，應先申辦入境證後，重新辦理居留證。</w:t>
            </w:r>
          </w:p>
          <w:p w:rsidR="00C31067" w:rsidRDefault="00C31067" w:rsidP="00300EB3">
            <w:pPr>
              <w:pStyle w:val="a3"/>
              <w:widowControl/>
              <w:numPr>
                <w:ilvl w:val="0"/>
                <w:numId w:val="4"/>
              </w:numPr>
              <w:ind w:leftChars="0"/>
              <w:rPr>
                <w:rFonts w:eastAsia="標楷體"/>
                <w:kern w:val="0"/>
              </w:rPr>
            </w:pPr>
            <w:r>
              <w:rPr>
                <w:rFonts w:eastAsia="標楷體" w:hint="eastAsia"/>
                <w:kern w:val="0"/>
              </w:rPr>
              <w:t>外籍</w:t>
            </w:r>
            <w:proofErr w:type="gramStart"/>
            <w:r>
              <w:rPr>
                <w:rFonts w:eastAsia="標楷體" w:hint="eastAsia"/>
                <w:kern w:val="0"/>
              </w:rPr>
              <w:t>僑生須重新</w:t>
            </w:r>
            <w:proofErr w:type="gramEnd"/>
            <w:r>
              <w:rPr>
                <w:rFonts w:eastAsia="標楷體" w:hint="eastAsia"/>
                <w:kern w:val="0"/>
              </w:rPr>
              <w:t>向駐外館處申請就學之居留簽證，</w:t>
            </w:r>
            <w:proofErr w:type="gramStart"/>
            <w:r>
              <w:rPr>
                <w:rFonts w:eastAsia="標楷體" w:hint="eastAsia"/>
                <w:kern w:val="0"/>
              </w:rPr>
              <w:t>持憑入國</w:t>
            </w:r>
            <w:proofErr w:type="gramEnd"/>
            <w:r>
              <w:rPr>
                <w:rFonts w:eastAsia="標楷體" w:hint="eastAsia"/>
                <w:kern w:val="0"/>
              </w:rPr>
              <w:t>後</w:t>
            </w:r>
            <w:r>
              <w:rPr>
                <w:rFonts w:ascii="Times New Roman" w:eastAsia="標楷體" w:hAnsi="Times New Roman"/>
                <w:kern w:val="0"/>
              </w:rPr>
              <w:t>15</w:t>
            </w:r>
            <w:r>
              <w:rPr>
                <w:rFonts w:eastAsia="標楷體" w:hint="eastAsia"/>
                <w:kern w:val="0"/>
              </w:rPr>
              <w:t>日內向移民署申辦外僑居留證。</w:t>
            </w:r>
          </w:p>
        </w:tc>
      </w:tr>
      <w:tr w:rsidR="00C31067" w:rsidTr="00C31067">
        <w:trPr>
          <w:trHeight w:val="227"/>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C31067" w:rsidRDefault="00C31067">
            <w:pPr>
              <w:widowControl/>
              <w:rPr>
                <w:rFonts w:eastAsia="標楷體"/>
                <w:b/>
                <w:bCs/>
                <w:kern w:val="0"/>
                <w:sz w:val="28"/>
              </w:rPr>
            </w:pPr>
            <w:r>
              <w:rPr>
                <w:rFonts w:eastAsia="標楷體" w:hint="eastAsia"/>
                <w:b/>
                <w:bCs/>
                <w:kern w:val="0"/>
                <w:sz w:val="28"/>
              </w:rPr>
              <w:t>貳、僑生健保、</w:t>
            </w:r>
            <w:proofErr w:type="gramStart"/>
            <w:r>
              <w:rPr>
                <w:rFonts w:eastAsia="標楷體" w:hint="eastAsia"/>
                <w:b/>
                <w:bCs/>
                <w:kern w:val="0"/>
                <w:sz w:val="28"/>
              </w:rPr>
              <w:t>僑保</w:t>
            </w:r>
            <w:proofErr w:type="gramEnd"/>
            <w:r>
              <w:rPr>
                <w:rFonts w:eastAsia="標楷體" w:hint="eastAsia"/>
                <w:b/>
                <w:bCs/>
                <w:kern w:val="0"/>
                <w:sz w:val="28"/>
              </w:rPr>
              <w:t>、勞保及體檢等相關事宜</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5"/>
              </w:numPr>
              <w:ind w:leftChars="0"/>
              <w:jc w:val="center"/>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widowControl/>
              <w:jc w:val="both"/>
              <w:rPr>
                <w:rFonts w:eastAsia="標楷體"/>
                <w:kern w:val="0"/>
              </w:rPr>
            </w:pPr>
            <w:r>
              <w:rPr>
                <w:rFonts w:eastAsia="標楷體" w:hint="eastAsia"/>
                <w:kern w:val="0"/>
              </w:rPr>
              <w:t>僑生在學</w:t>
            </w:r>
            <w:proofErr w:type="gramStart"/>
            <w:r>
              <w:rPr>
                <w:rFonts w:eastAsia="標楷體" w:hint="eastAsia"/>
                <w:kern w:val="0"/>
              </w:rPr>
              <w:t>期間，打工時倘</w:t>
            </w:r>
            <w:proofErr w:type="gramEnd"/>
            <w:r>
              <w:rPr>
                <w:rFonts w:eastAsia="標楷體" w:hint="eastAsia"/>
                <w:kern w:val="0"/>
              </w:rPr>
              <w:t>無勞保保障，該如何取得協助？</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勞動部</w:t>
            </w:r>
          </w:p>
        </w:tc>
        <w:tc>
          <w:tcPr>
            <w:tcW w:w="4253"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經本部核發工作許可證之僑生，如屬受</w:t>
            </w:r>
            <w:proofErr w:type="gramStart"/>
            <w:r>
              <w:rPr>
                <w:rFonts w:ascii="標楷體" w:eastAsia="標楷體" w:hAnsi="標楷體" w:hint="eastAsia"/>
              </w:rPr>
              <w:t>僱</w:t>
            </w:r>
            <w:proofErr w:type="gramEnd"/>
            <w:r>
              <w:rPr>
                <w:rFonts w:ascii="標楷體" w:eastAsia="標楷體" w:hAnsi="標楷體" w:hint="eastAsia"/>
              </w:rPr>
              <w:t>於僱用員工</w:t>
            </w:r>
            <w:r>
              <w:rPr>
                <w:rFonts w:eastAsia="標楷體"/>
              </w:rPr>
              <w:t>5</w:t>
            </w:r>
            <w:r>
              <w:rPr>
                <w:rFonts w:ascii="標楷體" w:eastAsia="標楷體" w:hAnsi="標楷體" w:hint="eastAsia"/>
              </w:rPr>
              <w:t>人以上之公司、行號等事業單位，無論是臨時工或工讀生，</w:t>
            </w:r>
            <w:proofErr w:type="gramStart"/>
            <w:r>
              <w:rPr>
                <w:rFonts w:ascii="標楷體" w:eastAsia="標楷體" w:hAnsi="標楷體" w:hint="eastAsia"/>
              </w:rPr>
              <w:t>雇主均應依</w:t>
            </w:r>
            <w:proofErr w:type="gramEnd"/>
            <w:r>
              <w:rPr>
                <w:rFonts w:ascii="標楷體" w:eastAsia="標楷體" w:hAnsi="標楷體" w:hint="eastAsia"/>
              </w:rPr>
              <w:t>勞工保險條例規定，於員工到職當日辦理投保手續。另外，屬受</w:t>
            </w:r>
            <w:proofErr w:type="gramStart"/>
            <w:r>
              <w:rPr>
                <w:rFonts w:ascii="標楷體" w:eastAsia="標楷體" w:hAnsi="標楷體" w:hint="eastAsia"/>
              </w:rPr>
              <w:t>僱</w:t>
            </w:r>
            <w:proofErr w:type="gramEnd"/>
            <w:r>
              <w:rPr>
                <w:rFonts w:ascii="標楷體" w:eastAsia="標楷體" w:hAnsi="標楷體" w:hint="eastAsia"/>
              </w:rPr>
              <w:t>於員工</w:t>
            </w:r>
            <w:r>
              <w:rPr>
                <w:rFonts w:eastAsia="標楷體"/>
              </w:rPr>
              <w:t>4</w:t>
            </w:r>
            <w:r>
              <w:rPr>
                <w:rFonts w:ascii="標楷體" w:eastAsia="標楷體" w:hAnsi="標楷體" w:hint="eastAsia"/>
              </w:rPr>
              <w:t>人以下事業單位之員工，亦得由雇主辦理加保。</w:t>
            </w:r>
            <w:proofErr w:type="gramStart"/>
            <w:r>
              <w:rPr>
                <w:rFonts w:ascii="標楷體" w:eastAsia="標楷體" w:hAnsi="標楷體" w:hint="eastAsia"/>
              </w:rPr>
              <w:t>故僑生</w:t>
            </w:r>
            <w:proofErr w:type="gramEnd"/>
            <w:r>
              <w:rPr>
                <w:rFonts w:ascii="標楷體" w:eastAsia="標楷體" w:hAnsi="標楷體" w:hint="eastAsia"/>
              </w:rPr>
              <w:t>如受</w:t>
            </w:r>
            <w:proofErr w:type="gramStart"/>
            <w:r>
              <w:rPr>
                <w:rFonts w:ascii="標楷體" w:eastAsia="標楷體" w:hAnsi="標楷體" w:hint="eastAsia"/>
              </w:rPr>
              <w:t>僱</w:t>
            </w:r>
            <w:proofErr w:type="gramEnd"/>
            <w:r>
              <w:rPr>
                <w:rFonts w:ascii="標楷體" w:eastAsia="標楷體" w:hAnsi="標楷體" w:hint="eastAsia"/>
              </w:rPr>
              <w:t>於員工</w:t>
            </w:r>
            <w:r>
              <w:rPr>
                <w:rFonts w:eastAsia="標楷體"/>
              </w:rPr>
              <w:t>5</w:t>
            </w:r>
            <w:r>
              <w:rPr>
                <w:rFonts w:ascii="標楷體" w:eastAsia="標楷體" w:hAnsi="標楷體" w:hint="eastAsia"/>
              </w:rPr>
              <w:t>人以上之單位，且雇主未依規定辦理加保者，可向本部勞工保險局(電話：</w:t>
            </w:r>
            <w:r>
              <w:rPr>
                <w:rFonts w:eastAsia="標楷體"/>
              </w:rPr>
              <w:t>02-23961266</w:t>
            </w:r>
            <w:r>
              <w:rPr>
                <w:rFonts w:ascii="標楷體" w:eastAsia="標楷體" w:hAnsi="標楷體" w:hint="eastAsia"/>
              </w:rPr>
              <w:t>；寄件地址：臺北市中正區羅斯福路</w:t>
            </w:r>
            <w:r>
              <w:rPr>
                <w:rFonts w:eastAsia="標楷體"/>
              </w:rPr>
              <w:t>1</w:t>
            </w:r>
            <w:r>
              <w:rPr>
                <w:rFonts w:ascii="標楷體" w:eastAsia="標楷體" w:hAnsi="標楷體" w:hint="eastAsia"/>
              </w:rPr>
              <w:t>段</w:t>
            </w:r>
            <w:r>
              <w:rPr>
                <w:rFonts w:eastAsia="標楷體"/>
              </w:rPr>
              <w:t>4</w:t>
            </w:r>
            <w:r>
              <w:rPr>
                <w:rFonts w:ascii="標楷體" w:eastAsia="標楷體" w:hAnsi="標楷體" w:hint="eastAsia"/>
              </w:rPr>
              <w:t>號)提出申訴。</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5"/>
              </w:numPr>
              <w:ind w:leftChars="0"/>
              <w:jc w:val="center"/>
              <w:rPr>
                <w:rFonts w:eastAsia="標楷體"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widowControl/>
              <w:jc w:val="both"/>
              <w:rPr>
                <w:rFonts w:eastAsia="標楷體"/>
                <w:kern w:val="0"/>
              </w:rPr>
            </w:pPr>
            <w:r>
              <w:rPr>
                <w:rFonts w:eastAsia="標楷體" w:hint="eastAsia"/>
                <w:kern w:val="0"/>
              </w:rPr>
              <w:t>僑生入學後納入健保的等待期為</w:t>
            </w:r>
            <w:r>
              <w:rPr>
                <w:rFonts w:eastAsia="標楷體"/>
                <w:kern w:val="0"/>
              </w:rPr>
              <w:t>6</w:t>
            </w:r>
            <w:r>
              <w:rPr>
                <w:rFonts w:eastAsia="標楷體" w:hint="eastAsia"/>
                <w:kern w:val="0"/>
              </w:rPr>
              <w:t>個月，是否可縮短為</w:t>
            </w:r>
            <w:r>
              <w:rPr>
                <w:rFonts w:eastAsia="標楷體"/>
                <w:kern w:val="0"/>
              </w:rPr>
              <w:t>4</w:t>
            </w:r>
            <w:r>
              <w:rPr>
                <w:rFonts w:eastAsia="標楷體" w:hint="eastAsia"/>
                <w:kern w:val="0"/>
              </w:rPr>
              <w:t>個月？</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衛生福利部中央健康</w:t>
            </w:r>
            <w:proofErr w:type="gramStart"/>
            <w:r>
              <w:rPr>
                <w:rFonts w:ascii="標楷體" w:eastAsia="標楷體" w:hAnsi="標楷體" w:hint="eastAsia"/>
              </w:rPr>
              <w:t>保險署</w:t>
            </w:r>
            <w:proofErr w:type="gramEnd"/>
          </w:p>
        </w:tc>
        <w:tc>
          <w:tcPr>
            <w:tcW w:w="4253" w:type="dxa"/>
            <w:tcBorders>
              <w:top w:val="nil"/>
              <w:left w:val="nil"/>
              <w:bottom w:val="single" w:sz="4" w:space="0" w:color="auto"/>
              <w:right w:val="single" w:sz="4" w:space="0" w:color="auto"/>
            </w:tcBorders>
            <w:hideMark/>
          </w:tcPr>
          <w:p w:rsidR="00C31067" w:rsidRDefault="00C31067">
            <w:pPr>
              <w:ind w:leftChars="-11" w:left="396" w:hangingChars="176" w:hanging="422"/>
              <w:rPr>
                <w:rFonts w:ascii="標楷體" w:eastAsia="標楷體" w:hAnsi="標楷體" w:hint="eastAsia"/>
              </w:rPr>
            </w:pPr>
            <w:r>
              <w:rPr>
                <w:rFonts w:ascii="標楷體" w:eastAsia="標楷體" w:hAnsi="標楷體" w:hint="eastAsia"/>
              </w:rPr>
              <w:t>一</w:t>
            </w:r>
            <w:r>
              <w:rPr>
                <w:rFonts w:ascii="新細明體" w:hAnsi="新細明體" w:hint="eastAsia"/>
              </w:rPr>
              <w:t>、</w:t>
            </w:r>
            <w:r>
              <w:rPr>
                <w:rFonts w:ascii="標楷體" w:eastAsia="標楷體" w:hAnsi="標楷體" w:hint="eastAsia"/>
              </w:rPr>
              <w:t>全民健康保險為強制性社會保險，未如一般商業保險採取風險防範措施，故於立法之初參</w:t>
            </w:r>
            <w:proofErr w:type="gramStart"/>
            <w:r>
              <w:rPr>
                <w:rFonts w:ascii="標楷體" w:eastAsia="標楷體" w:hAnsi="標楷體" w:hint="eastAsia"/>
              </w:rPr>
              <w:t>採</w:t>
            </w:r>
            <w:proofErr w:type="gramEnd"/>
            <w:r>
              <w:rPr>
                <w:rFonts w:ascii="標楷體" w:eastAsia="標楷體" w:hAnsi="標楷體" w:hint="eastAsia"/>
              </w:rPr>
              <w:t>社會保險之基本原則，對於新進入健保體系者，設有</w:t>
            </w:r>
            <w:r>
              <w:rPr>
                <w:rFonts w:eastAsia="標楷體"/>
              </w:rPr>
              <w:t>4</w:t>
            </w:r>
            <w:r>
              <w:rPr>
                <w:rFonts w:ascii="標楷體" w:eastAsia="標楷體" w:hAnsi="標楷體" w:hint="eastAsia"/>
              </w:rPr>
              <w:t>個月等待期之規定，以防範道德風險。又</w:t>
            </w:r>
            <w:r>
              <w:rPr>
                <w:rFonts w:eastAsia="標楷體"/>
              </w:rPr>
              <w:t>102</w:t>
            </w:r>
            <w:r>
              <w:rPr>
                <w:rFonts w:ascii="標楷體" w:eastAsia="標楷體" w:hAnsi="標楷體" w:hint="eastAsia"/>
              </w:rPr>
              <w:t>年二代健保修法時，考量長期居住國外者，平</w:t>
            </w:r>
            <w:r>
              <w:rPr>
                <w:rFonts w:ascii="標楷體" w:eastAsia="標楷體" w:hAnsi="標楷體" w:hint="eastAsia"/>
              </w:rPr>
              <w:lastRenderedPageBreak/>
              <w:t>時無須繳納保險費，遇有傷病時即返國利用健保資源有失公平，</w:t>
            </w:r>
            <w:proofErr w:type="gramStart"/>
            <w:r>
              <w:rPr>
                <w:rFonts w:ascii="標楷體" w:eastAsia="標楷體" w:hAnsi="標楷體" w:hint="eastAsia"/>
              </w:rPr>
              <w:t>爰</w:t>
            </w:r>
            <w:proofErr w:type="gramEnd"/>
            <w:r>
              <w:rPr>
                <w:rFonts w:ascii="標楷體" w:eastAsia="標楷體" w:hAnsi="標楷體" w:hint="eastAsia"/>
              </w:rPr>
              <w:t>將該等待期延長為</w:t>
            </w:r>
            <w:r>
              <w:rPr>
                <w:rFonts w:eastAsia="標楷體"/>
              </w:rPr>
              <w:t>6</w:t>
            </w:r>
            <w:r>
              <w:rPr>
                <w:rFonts w:ascii="標楷體" w:eastAsia="標楷體" w:hAnsi="標楷體" w:hint="eastAsia"/>
              </w:rPr>
              <w:t>個月。</w:t>
            </w:r>
          </w:p>
          <w:p w:rsidR="00C31067" w:rsidRDefault="00C31067">
            <w:pPr>
              <w:ind w:left="396" w:hangingChars="165" w:hanging="396"/>
              <w:rPr>
                <w:rFonts w:ascii="標楷體" w:eastAsia="標楷體" w:hAnsi="標楷體" w:hint="eastAsia"/>
              </w:rPr>
            </w:pPr>
            <w:r>
              <w:rPr>
                <w:rFonts w:ascii="標楷體" w:eastAsia="標楷體" w:hAnsi="標楷體" w:hint="eastAsia"/>
              </w:rPr>
              <w:t>二</w:t>
            </w:r>
            <w:r>
              <w:rPr>
                <w:rFonts w:ascii="新細明體" w:hAnsi="新細明體" w:hint="eastAsia"/>
              </w:rPr>
              <w:t>、</w:t>
            </w:r>
            <w:r>
              <w:rPr>
                <w:rFonts w:ascii="標楷體" w:eastAsia="標楷體" w:hAnsi="標楷體" w:hint="eastAsia"/>
              </w:rPr>
              <w:t>因健保投保資格為我國法律規定事項，屬一體適用，無例外規定，</w:t>
            </w:r>
            <w:proofErr w:type="gramStart"/>
            <w:r>
              <w:rPr>
                <w:rFonts w:ascii="標楷體" w:eastAsia="標楷體" w:hAnsi="標楷體" w:hint="eastAsia"/>
              </w:rPr>
              <w:t>爰</w:t>
            </w:r>
            <w:proofErr w:type="gramEnd"/>
            <w:r>
              <w:rPr>
                <w:rFonts w:ascii="標楷體" w:eastAsia="標楷體" w:hAnsi="標楷體" w:hint="eastAsia"/>
              </w:rPr>
              <w:t>僑生仍應自領有居留證明文件並在</w:t>
            </w:r>
            <w:proofErr w:type="gramStart"/>
            <w:r>
              <w:rPr>
                <w:rFonts w:ascii="標楷體" w:eastAsia="標楷體" w:hAnsi="標楷體" w:hint="eastAsia"/>
              </w:rPr>
              <w:t>臺</w:t>
            </w:r>
            <w:proofErr w:type="gramEnd"/>
            <w:r>
              <w:rPr>
                <w:rFonts w:ascii="標楷體" w:eastAsia="標楷體" w:hAnsi="標楷體" w:hint="eastAsia"/>
              </w:rPr>
              <w:t>居留滿</w:t>
            </w:r>
            <w:r>
              <w:rPr>
                <w:rFonts w:eastAsia="標楷體"/>
              </w:rPr>
              <w:t>6</w:t>
            </w:r>
            <w:r>
              <w:rPr>
                <w:rFonts w:ascii="標楷體" w:eastAsia="標楷體" w:hAnsi="標楷體" w:hint="eastAsia"/>
              </w:rPr>
              <w:t>個月之日起加保。</w:t>
            </w:r>
          </w:p>
        </w:tc>
      </w:tr>
      <w:tr w:rsidR="00C31067" w:rsidTr="00C31067">
        <w:trPr>
          <w:trHeight w:val="183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5"/>
              </w:numPr>
              <w:ind w:leftChars="0"/>
              <w:jc w:val="center"/>
              <w:rPr>
                <w:rFonts w:eastAsia="標楷體"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jc w:val="both"/>
              <w:rPr>
                <w:rFonts w:eastAsia="標楷體"/>
                <w:kern w:val="0"/>
              </w:rPr>
            </w:pPr>
            <w:proofErr w:type="gramStart"/>
            <w:r>
              <w:rPr>
                <w:rFonts w:eastAsia="標楷體" w:hint="eastAsia"/>
                <w:kern w:val="0"/>
              </w:rPr>
              <w:t>僑保是否</w:t>
            </w:r>
            <w:proofErr w:type="gramEnd"/>
            <w:r>
              <w:rPr>
                <w:rFonts w:eastAsia="標楷體" w:hint="eastAsia"/>
                <w:kern w:val="0"/>
              </w:rPr>
              <w:t>可由現行的</w:t>
            </w:r>
            <w:r>
              <w:rPr>
                <w:rFonts w:eastAsia="標楷體"/>
                <w:kern w:val="0"/>
              </w:rPr>
              <w:t>6</w:t>
            </w:r>
            <w:r>
              <w:rPr>
                <w:rFonts w:eastAsia="標楷體" w:hint="eastAsia"/>
                <w:kern w:val="0"/>
              </w:rPr>
              <w:t>個月延長至</w:t>
            </w:r>
            <w:r>
              <w:rPr>
                <w:rFonts w:eastAsia="標楷體"/>
                <w:kern w:val="0"/>
              </w:rPr>
              <w:t>7</w:t>
            </w:r>
            <w:r>
              <w:rPr>
                <w:rFonts w:eastAsia="標楷體" w:hint="eastAsia"/>
                <w:kern w:val="0"/>
              </w:rPr>
              <w:t>個月，以保障僑生</w:t>
            </w:r>
            <w:r>
              <w:rPr>
                <w:rFonts w:ascii="標楷體" w:eastAsia="標楷體" w:hAnsi="標楷體" w:hint="eastAsia"/>
                <w:kern w:val="0"/>
              </w:rPr>
              <w:t>加入健保</w:t>
            </w:r>
            <w:r>
              <w:rPr>
                <w:rFonts w:eastAsia="標楷體" w:hint="eastAsia"/>
                <w:kern w:val="0"/>
              </w:rPr>
              <w:t>前的人身安全。</w:t>
            </w:r>
          </w:p>
        </w:tc>
        <w:tc>
          <w:tcPr>
            <w:tcW w:w="1559" w:type="dxa"/>
            <w:tcBorders>
              <w:top w:val="nil"/>
              <w:left w:val="nil"/>
              <w:bottom w:val="single" w:sz="4" w:space="0" w:color="auto"/>
              <w:right w:val="single" w:sz="4" w:space="0" w:color="auto"/>
            </w:tcBorders>
          </w:tcPr>
          <w:p w:rsidR="00C31067" w:rsidRDefault="00C31067">
            <w:pPr>
              <w:rPr>
                <w:rFonts w:ascii="標楷體" w:eastAsia="標楷體" w:hAnsi="標楷體"/>
              </w:rPr>
            </w:pPr>
            <w:r>
              <w:rPr>
                <w:rFonts w:ascii="標楷體" w:eastAsia="標楷體" w:hAnsi="標楷體" w:hint="eastAsia"/>
              </w:rPr>
              <w:t>僑務委員會</w:t>
            </w:r>
          </w:p>
          <w:p w:rsidR="00C31067" w:rsidRDefault="00C31067">
            <w:pPr>
              <w:rPr>
                <w:rFonts w:ascii="標楷體" w:eastAsia="標楷體" w:hAnsi="標楷體" w:hint="eastAsia"/>
              </w:rPr>
            </w:pPr>
          </w:p>
        </w:tc>
        <w:tc>
          <w:tcPr>
            <w:tcW w:w="4253" w:type="dxa"/>
            <w:tcBorders>
              <w:top w:val="nil"/>
              <w:left w:val="nil"/>
              <w:bottom w:val="single" w:sz="4" w:space="0" w:color="auto"/>
              <w:right w:val="single" w:sz="4" w:space="0" w:color="auto"/>
            </w:tcBorders>
            <w:hideMark/>
          </w:tcPr>
          <w:p w:rsidR="00C31067" w:rsidRDefault="00C31067" w:rsidP="00300EB3">
            <w:pPr>
              <w:pStyle w:val="a3"/>
              <w:numPr>
                <w:ilvl w:val="0"/>
                <w:numId w:val="6"/>
              </w:numPr>
              <w:ind w:leftChars="0"/>
              <w:rPr>
                <w:rFonts w:ascii="標楷體" w:eastAsia="標楷體" w:hAnsi="標楷體" w:hint="eastAsia"/>
              </w:rPr>
            </w:pPr>
            <w:r>
              <w:rPr>
                <w:rFonts w:ascii="標楷體" w:eastAsia="標楷體" w:hAnsi="標楷體" w:hint="eastAsia"/>
              </w:rPr>
              <w:t>依健保法第</w:t>
            </w:r>
            <w:r>
              <w:rPr>
                <w:rFonts w:ascii="Times New Roman" w:eastAsia="標楷體" w:hAnsi="Times New Roman"/>
              </w:rPr>
              <w:t>9</w:t>
            </w:r>
            <w:r>
              <w:rPr>
                <w:rFonts w:ascii="標楷體" w:eastAsia="標楷體" w:hAnsi="標楷體" w:hint="eastAsia"/>
              </w:rPr>
              <w:t>條規定，符合第</w:t>
            </w:r>
            <w:r>
              <w:rPr>
                <w:rFonts w:ascii="Times New Roman" w:eastAsia="標楷體" w:hAnsi="Times New Roman"/>
              </w:rPr>
              <w:t>6</w:t>
            </w:r>
            <w:r>
              <w:rPr>
                <w:rFonts w:ascii="標楷體" w:eastAsia="標楷體" w:hAnsi="標楷體" w:hint="eastAsia"/>
              </w:rPr>
              <w:t>類第</w:t>
            </w:r>
            <w:r>
              <w:rPr>
                <w:rFonts w:ascii="Times New Roman" w:eastAsia="標楷體" w:hAnsi="Times New Roman"/>
              </w:rPr>
              <w:t>2</w:t>
            </w:r>
            <w:r>
              <w:rPr>
                <w:rFonts w:ascii="標楷體" w:eastAsia="標楷體" w:hAnsi="標楷體" w:hint="eastAsia"/>
              </w:rPr>
              <w:t>目地區人口身分之僑生，其加入健保等待期為</w:t>
            </w:r>
            <w:r>
              <w:rPr>
                <w:rFonts w:ascii="Times New Roman" w:eastAsia="標楷體" w:hAnsi="Times New Roman"/>
              </w:rPr>
              <w:t>6</w:t>
            </w:r>
            <w:r>
              <w:rPr>
                <w:rFonts w:ascii="標楷體" w:eastAsia="標楷體" w:hAnsi="標楷體" w:hint="eastAsia"/>
              </w:rPr>
              <w:t>個月，</w:t>
            </w:r>
            <w:proofErr w:type="gramStart"/>
            <w:r>
              <w:rPr>
                <w:rFonts w:ascii="標楷體" w:eastAsia="標楷體" w:hAnsi="標楷體" w:hint="eastAsia"/>
              </w:rPr>
              <w:t>爰</w:t>
            </w:r>
            <w:proofErr w:type="gramEnd"/>
            <w:r>
              <w:rPr>
                <w:rFonts w:ascii="標楷體" w:eastAsia="標楷體" w:hAnsi="標楷體" w:hint="eastAsia"/>
              </w:rPr>
              <w:t>僑務委員會</w:t>
            </w:r>
            <w:proofErr w:type="gramStart"/>
            <w:r>
              <w:rPr>
                <w:rFonts w:ascii="標楷體" w:eastAsia="標楷體" w:hAnsi="標楷體" w:hint="eastAsia"/>
              </w:rPr>
              <w:t>僑生傷病</w:t>
            </w:r>
            <w:proofErr w:type="gramEnd"/>
            <w:r>
              <w:rPr>
                <w:rFonts w:ascii="標楷體" w:eastAsia="標楷體" w:hAnsi="標楷體" w:hint="eastAsia"/>
              </w:rPr>
              <w:t>醫療保險(</w:t>
            </w:r>
            <w:proofErr w:type="gramStart"/>
            <w:r>
              <w:rPr>
                <w:rFonts w:ascii="標楷體" w:eastAsia="標楷體" w:hAnsi="標楷體" w:hint="eastAsia"/>
              </w:rPr>
              <w:t>僑保</w:t>
            </w:r>
            <w:proofErr w:type="gramEnd"/>
            <w:r>
              <w:rPr>
                <w:rFonts w:ascii="標楷體" w:eastAsia="標楷體" w:hAnsi="標楷體" w:hint="eastAsia"/>
              </w:rPr>
              <w:t>)加保期限歷來係依據該法等待期限辦理。</w:t>
            </w:r>
          </w:p>
          <w:p w:rsidR="00C31067" w:rsidRDefault="00C31067" w:rsidP="00300EB3">
            <w:pPr>
              <w:pStyle w:val="a3"/>
              <w:numPr>
                <w:ilvl w:val="0"/>
                <w:numId w:val="6"/>
              </w:numPr>
              <w:ind w:leftChars="0"/>
              <w:rPr>
                <w:rFonts w:ascii="標楷體" w:eastAsia="標楷體" w:hAnsi="標楷體" w:hint="eastAsia"/>
              </w:rPr>
            </w:pPr>
            <w:r>
              <w:rPr>
                <w:rFonts w:ascii="標楷體" w:eastAsia="標楷體" w:hAnsi="標楷體" w:hint="eastAsia"/>
              </w:rPr>
              <w:t>考量依規定居留滿</w:t>
            </w:r>
            <w:r>
              <w:rPr>
                <w:rFonts w:ascii="Times New Roman" w:eastAsia="標楷體" w:hAnsi="Times New Roman"/>
              </w:rPr>
              <w:t>6</w:t>
            </w:r>
            <w:r>
              <w:rPr>
                <w:rFonts w:ascii="標楷體" w:eastAsia="標楷體" w:hAnsi="標楷體" w:hint="eastAsia"/>
              </w:rPr>
              <w:t>個月加入健保者，可能</w:t>
            </w:r>
            <w:proofErr w:type="gramStart"/>
            <w:r>
              <w:rPr>
                <w:rFonts w:ascii="標楷體" w:eastAsia="標楷體" w:hAnsi="標楷體" w:hint="eastAsia"/>
              </w:rPr>
              <w:t>因僑保延長</w:t>
            </w:r>
            <w:proofErr w:type="gramEnd"/>
            <w:r>
              <w:rPr>
                <w:rFonts w:ascii="標楷體" w:eastAsia="標楷體" w:hAnsi="標楷體" w:hint="eastAsia"/>
              </w:rPr>
              <w:t>期限，致產生健保</w:t>
            </w:r>
            <w:proofErr w:type="gramStart"/>
            <w:r>
              <w:rPr>
                <w:rFonts w:ascii="標楷體" w:eastAsia="標楷體" w:hAnsi="標楷體" w:hint="eastAsia"/>
              </w:rPr>
              <w:t>及僑保重複</w:t>
            </w:r>
            <w:proofErr w:type="gramEnd"/>
            <w:r>
              <w:rPr>
                <w:rFonts w:ascii="標楷體" w:eastAsia="標楷體" w:hAnsi="標楷體" w:hint="eastAsia"/>
              </w:rPr>
              <w:t>納保情形，</w:t>
            </w:r>
            <w:proofErr w:type="gramStart"/>
            <w:r>
              <w:rPr>
                <w:rFonts w:ascii="標楷體" w:eastAsia="標楷體" w:hAnsi="標楷體" w:hint="eastAsia"/>
              </w:rPr>
              <w:t>爰</w:t>
            </w:r>
            <w:proofErr w:type="gramEnd"/>
            <w:r>
              <w:rPr>
                <w:rFonts w:ascii="標楷體" w:eastAsia="標楷體" w:hAnsi="標楷體" w:hint="eastAsia"/>
              </w:rPr>
              <w:t>為有效運用政府有限資源，提升行政效率，復考量資源使用及法規體系間配合之</w:t>
            </w:r>
            <w:proofErr w:type="gramStart"/>
            <w:r>
              <w:rPr>
                <w:rFonts w:ascii="標楷體" w:eastAsia="標楷體" w:hAnsi="標楷體" w:hint="eastAsia"/>
              </w:rPr>
              <w:t>公平性暨健保與僑保銜接</w:t>
            </w:r>
            <w:proofErr w:type="gramEnd"/>
            <w:r>
              <w:rPr>
                <w:rFonts w:ascii="標楷體" w:eastAsia="標楷體" w:hAnsi="標楷體" w:hint="eastAsia"/>
              </w:rPr>
              <w:t>之</w:t>
            </w:r>
            <w:proofErr w:type="gramStart"/>
            <w:r>
              <w:rPr>
                <w:rFonts w:ascii="標楷體" w:eastAsia="標楷體" w:hAnsi="標楷體" w:hint="eastAsia"/>
              </w:rPr>
              <w:t>空窗期問題</w:t>
            </w:r>
            <w:proofErr w:type="gramEnd"/>
            <w:r>
              <w:rPr>
                <w:rFonts w:ascii="標楷體" w:eastAsia="標楷體" w:hAnsi="標楷體" w:hint="eastAsia"/>
              </w:rPr>
              <w:t>，仍請各校向新生加強宣導加保等待期計算方式，</w:t>
            </w:r>
            <w:proofErr w:type="gramStart"/>
            <w:r>
              <w:rPr>
                <w:rFonts w:ascii="標楷體" w:eastAsia="標楷體" w:hAnsi="標楷體" w:hint="eastAsia"/>
              </w:rPr>
              <w:t>請渠等</w:t>
            </w:r>
            <w:proofErr w:type="gramEnd"/>
            <w:r>
              <w:rPr>
                <w:rFonts w:ascii="標楷體" w:eastAsia="標楷體" w:hAnsi="標楷體" w:hint="eastAsia"/>
              </w:rPr>
              <w:t>注意加保權益，並宣導於</w:t>
            </w:r>
            <w:proofErr w:type="gramStart"/>
            <w:r>
              <w:rPr>
                <w:rFonts w:ascii="標楷體" w:eastAsia="標楷體" w:hAnsi="標楷體" w:hint="eastAsia"/>
              </w:rPr>
              <w:t>空窗期時</w:t>
            </w:r>
            <w:proofErr w:type="gramEnd"/>
            <w:r>
              <w:rPr>
                <w:rFonts w:ascii="標楷體" w:eastAsia="標楷體" w:hAnsi="標楷體" w:hint="eastAsia"/>
              </w:rPr>
              <w:t>加入學校平安保險等自費團體保險。</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5"/>
              </w:numPr>
              <w:ind w:leftChars="0"/>
              <w:jc w:val="center"/>
              <w:rPr>
                <w:rFonts w:eastAsia="標楷體"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widowControl/>
              <w:jc w:val="both"/>
              <w:rPr>
                <w:rFonts w:eastAsia="標楷體"/>
                <w:kern w:val="0"/>
              </w:rPr>
            </w:pPr>
            <w:r>
              <w:rPr>
                <w:rFonts w:eastAsia="標楷體" w:hint="eastAsia"/>
                <w:kern w:val="0"/>
              </w:rPr>
              <w:t>法定傳染病是否能在入</w:t>
            </w:r>
            <w:proofErr w:type="gramStart"/>
            <w:r>
              <w:rPr>
                <w:rFonts w:eastAsia="標楷體" w:hint="eastAsia"/>
                <w:kern w:val="0"/>
              </w:rPr>
              <w:t>臺</w:t>
            </w:r>
            <w:proofErr w:type="gramEnd"/>
            <w:r>
              <w:rPr>
                <w:rFonts w:eastAsia="標楷體" w:hint="eastAsia"/>
                <w:kern w:val="0"/>
              </w:rPr>
              <w:t>前就進行檢查</w:t>
            </w:r>
            <w:r>
              <w:rPr>
                <w:rFonts w:eastAsia="標楷體"/>
                <w:kern w:val="0"/>
              </w:rPr>
              <w:t>?</w:t>
            </w:r>
          </w:p>
        </w:tc>
        <w:tc>
          <w:tcPr>
            <w:tcW w:w="1559" w:type="dxa"/>
            <w:tcBorders>
              <w:top w:val="nil"/>
              <w:left w:val="nil"/>
              <w:bottom w:val="single" w:sz="4" w:space="0" w:color="auto"/>
              <w:right w:val="single" w:sz="4" w:space="0" w:color="auto"/>
            </w:tcBorders>
            <w:hideMark/>
          </w:tcPr>
          <w:p w:rsidR="00C31067" w:rsidRDefault="00C31067">
            <w:pPr>
              <w:widowControl/>
              <w:rPr>
                <w:rFonts w:eastAsia="標楷體"/>
                <w:kern w:val="0"/>
              </w:rPr>
            </w:pPr>
            <w:r>
              <w:rPr>
                <w:rFonts w:eastAsia="標楷體" w:hint="eastAsia"/>
                <w:kern w:val="0"/>
              </w:rPr>
              <w:t>衛生福利部疾病管制署</w:t>
            </w:r>
          </w:p>
        </w:tc>
        <w:tc>
          <w:tcPr>
            <w:tcW w:w="4253" w:type="dxa"/>
            <w:tcBorders>
              <w:top w:val="nil"/>
              <w:left w:val="nil"/>
              <w:bottom w:val="single" w:sz="4" w:space="0" w:color="auto"/>
              <w:right w:val="single" w:sz="4" w:space="0" w:color="auto"/>
            </w:tcBorders>
            <w:hideMark/>
          </w:tcPr>
          <w:p w:rsidR="00C31067" w:rsidRDefault="00C31067">
            <w:pPr>
              <w:widowControl/>
              <w:ind w:leftChars="-110" w:hangingChars="110" w:hanging="264"/>
              <w:rPr>
                <w:rFonts w:eastAsia="標楷體"/>
                <w:kern w:val="0"/>
              </w:rPr>
            </w:pPr>
            <w:r>
              <w:rPr>
                <w:rFonts w:eastAsia="標楷體" w:hint="eastAsia"/>
                <w:kern w:val="0"/>
              </w:rPr>
              <w:t>海</w:t>
            </w:r>
            <w:proofErr w:type="gramStart"/>
            <w:r>
              <w:rPr>
                <w:rFonts w:eastAsia="標楷體" w:hint="eastAsia"/>
                <w:kern w:val="0"/>
              </w:rPr>
              <w:t>外僑生需於</w:t>
            </w:r>
            <w:proofErr w:type="gramEnd"/>
            <w:r>
              <w:rPr>
                <w:rFonts w:eastAsia="標楷體" w:hint="eastAsia"/>
                <w:kern w:val="0"/>
              </w:rPr>
              <w:t>母國辦理居留簽證健康檢查，經向駐外館處申請取得居留簽證後，始得入境我國。其健檢項目已包含肺結核、麻疹及德國麻疹等重要校園群聚法定傳染病檢查。</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5"/>
              </w:numPr>
              <w:ind w:leftChars="0"/>
              <w:jc w:val="center"/>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widowControl/>
              <w:snapToGrid w:val="0"/>
              <w:jc w:val="both"/>
              <w:rPr>
                <w:rFonts w:eastAsia="標楷體"/>
                <w:bCs/>
                <w:kern w:val="0"/>
              </w:rPr>
            </w:pPr>
            <w:r>
              <w:rPr>
                <w:rFonts w:eastAsia="標楷體" w:hint="eastAsia"/>
                <w:bCs/>
                <w:kern w:val="0"/>
              </w:rPr>
              <w:t>同學提早做體檢，但當時</w:t>
            </w:r>
            <w:r>
              <w:rPr>
                <w:rFonts w:eastAsia="標楷體"/>
                <w:bCs/>
                <w:kern w:val="0"/>
              </w:rPr>
              <w:t>X</w:t>
            </w:r>
            <w:r>
              <w:rPr>
                <w:rFonts w:eastAsia="標楷體" w:hint="eastAsia"/>
                <w:bCs/>
                <w:kern w:val="0"/>
              </w:rPr>
              <w:t>光無異樣，因肺結核有</w:t>
            </w:r>
            <w:r>
              <w:rPr>
                <w:rFonts w:eastAsia="標楷體"/>
                <w:bCs/>
                <w:kern w:val="0"/>
              </w:rPr>
              <w:t>4-12</w:t>
            </w:r>
            <w:r>
              <w:rPr>
                <w:rFonts w:eastAsia="標楷體" w:hint="eastAsia"/>
                <w:bCs/>
                <w:kern w:val="0"/>
              </w:rPr>
              <w:t>周的潛伏期，拿到簽證入</w:t>
            </w:r>
            <w:proofErr w:type="gramStart"/>
            <w:r>
              <w:rPr>
                <w:rFonts w:eastAsia="標楷體" w:hint="eastAsia"/>
                <w:bCs/>
                <w:kern w:val="0"/>
              </w:rPr>
              <w:t>臺</w:t>
            </w:r>
            <w:proofErr w:type="gramEnd"/>
            <w:r>
              <w:rPr>
                <w:rFonts w:eastAsia="標楷體" w:hint="eastAsia"/>
                <w:bCs/>
                <w:kern w:val="0"/>
              </w:rPr>
              <w:t>後才發現染有肺結核，該如何處理</w:t>
            </w:r>
            <w:r>
              <w:rPr>
                <w:rFonts w:eastAsia="標楷體"/>
                <w:bCs/>
                <w:kern w:val="0"/>
              </w:rPr>
              <w:t>?</w:t>
            </w:r>
          </w:p>
        </w:tc>
        <w:tc>
          <w:tcPr>
            <w:tcW w:w="1559" w:type="dxa"/>
            <w:tcBorders>
              <w:top w:val="nil"/>
              <w:left w:val="nil"/>
              <w:bottom w:val="single" w:sz="4" w:space="0" w:color="auto"/>
              <w:right w:val="single" w:sz="4" w:space="0" w:color="auto"/>
            </w:tcBorders>
            <w:hideMark/>
          </w:tcPr>
          <w:p w:rsidR="00C31067" w:rsidRDefault="00C31067">
            <w:pPr>
              <w:widowControl/>
              <w:rPr>
                <w:rFonts w:eastAsia="標楷體"/>
                <w:color w:val="FF0000"/>
                <w:kern w:val="0"/>
              </w:rPr>
            </w:pPr>
            <w:r>
              <w:rPr>
                <w:rFonts w:eastAsia="標楷體" w:hint="eastAsia"/>
                <w:kern w:val="0"/>
              </w:rPr>
              <w:t>衛生福利部疾病管制署</w:t>
            </w:r>
          </w:p>
        </w:tc>
        <w:tc>
          <w:tcPr>
            <w:tcW w:w="4253" w:type="dxa"/>
            <w:tcBorders>
              <w:top w:val="nil"/>
              <w:left w:val="nil"/>
              <w:bottom w:val="single" w:sz="4" w:space="0" w:color="auto"/>
              <w:right w:val="single" w:sz="4" w:space="0" w:color="auto"/>
            </w:tcBorders>
            <w:hideMark/>
          </w:tcPr>
          <w:p w:rsidR="00C31067" w:rsidRDefault="00C31067">
            <w:pPr>
              <w:widowControl/>
              <w:ind w:leftChars="-110" w:hangingChars="110" w:hanging="264"/>
              <w:rPr>
                <w:rFonts w:eastAsia="標楷體"/>
                <w:kern w:val="0"/>
              </w:rPr>
            </w:pPr>
            <w:r>
              <w:rPr>
                <w:rFonts w:eastAsia="標楷體" w:hint="eastAsia"/>
                <w:kern w:val="0"/>
              </w:rPr>
              <w:t>原原則上，結核病患者只要規則服藥</w:t>
            </w:r>
            <w:r>
              <w:rPr>
                <w:rFonts w:eastAsia="標楷體"/>
                <w:kern w:val="0"/>
              </w:rPr>
              <w:t>2</w:t>
            </w:r>
            <w:r>
              <w:rPr>
                <w:rFonts w:eastAsia="標楷體" w:hint="eastAsia"/>
                <w:kern w:val="0"/>
              </w:rPr>
              <w:t>周即不會傳染他人，且持續規則服藥</w:t>
            </w:r>
            <w:r>
              <w:rPr>
                <w:rFonts w:eastAsia="標楷體"/>
                <w:kern w:val="0"/>
              </w:rPr>
              <w:t>6-9</w:t>
            </w:r>
            <w:r>
              <w:rPr>
                <w:rFonts w:eastAsia="標楷體" w:hint="eastAsia"/>
                <w:kern w:val="0"/>
              </w:rPr>
              <w:t>個月，大部分的病患皆可痊癒。</w:t>
            </w:r>
            <w:proofErr w:type="gramStart"/>
            <w:r>
              <w:rPr>
                <w:rFonts w:eastAsia="標楷體" w:hint="eastAsia"/>
                <w:kern w:val="0"/>
              </w:rPr>
              <w:t>爰</w:t>
            </w:r>
            <w:proofErr w:type="gramEnd"/>
            <w:r>
              <w:rPr>
                <w:rFonts w:eastAsia="標楷體" w:hint="eastAsia"/>
                <w:kern w:val="0"/>
              </w:rPr>
              <w:t>經醫師確診或通報感染肺結核之學生，應配</w:t>
            </w:r>
            <w:r>
              <w:rPr>
                <w:rFonts w:eastAsia="標楷體" w:hint="eastAsia"/>
                <w:kern w:val="0"/>
              </w:rPr>
              <w:lastRenderedPageBreak/>
              <w:t>合衛生單位之追蹤管理，接受</w:t>
            </w:r>
            <w:r>
              <w:rPr>
                <w:rFonts w:eastAsia="標楷體"/>
                <w:kern w:val="0"/>
              </w:rPr>
              <w:t>DOTS(Directly Observed Treatment Short-Course)</w:t>
            </w:r>
            <w:r>
              <w:rPr>
                <w:rFonts w:eastAsia="標楷體" w:hint="eastAsia"/>
                <w:kern w:val="0"/>
              </w:rPr>
              <w:t>治療，按時服藥。</w:t>
            </w:r>
          </w:p>
        </w:tc>
      </w:tr>
      <w:tr w:rsidR="00C31067" w:rsidTr="00C31067">
        <w:trPr>
          <w:trHeight w:val="227"/>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C31067" w:rsidRDefault="00C31067">
            <w:pPr>
              <w:widowControl/>
              <w:rPr>
                <w:rFonts w:eastAsia="標楷體"/>
                <w:b/>
                <w:bCs/>
                <w:kern w:val="0"/>
                <w:sz w:val="28"/>
              </w:rPr>
            </w:pPr>
            <w:r>
              <w:rPr>
                <w:rFonts w:eastAsia="標楷體" w:hint="eastAsia"/>
                <w:b/>
                <w:bCs/>
                <w:kern w:val="0"/>
                <w:sz w:val="28"/>
              </w:rPr>
              <w:lastRenderedPageBreak/>
              <w:t>參、獎學金、助學金及急難救助金</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hideMark/>
          </w:tcPr>
          <w:p w:rsidR="00C31067" w:rsidRDefault="00C31067">
            <w:pPr>
              <w:rPr>
                <w:rFonts w:eastAsia="標楷體"/>
                <w:b/>
                <w:bCs/>
                <w:kern w:val="0"/>
                <w:sz w:val="28"/>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eastAsia="標楷體"/>
              </w:rPr>
              <w:t>9</w:t>
            </w:r>
            <w:r>
              <w:rPr>
                <w:rFonts w:ascii="標楷體" w:eastAsia="標楷體" w:hAnsi="標楷體" w:hint="eastAsia"/>
              </w:rPr>
              <w:t>月開學沒有回來註冊的學生是否可以核發</w:t>
            </w:r>
            <w:r>
              <w:rPr>
                <w:rFonts w:eastAsia="標楷體"/>
              </w:rPr>
              <w:t>8</w:t>
            </w:r>
            <w:r>
              <w:rPr>
                <w:rFonts w:ascii="標楷體" w:eastAsia="標楷體" w:hAnsi="標楷體" w:hint="eastAsia"/>
              </w:rPr>
              <w:t>月份</w:t>
            </w:r>
            <w:proofErr w:type="gramStart"/>
            <w:r>
              <w:rPr>
                <w:rFonts w:ascii="標楷體" w:eastAsia="標楷體" w:hAnsi="標楷體" w:hint="eastAsia"/>
              </w:rPr>
              <w:t>清寒僑生</w:t>
            </w:r>
            <w:proofErr w:type="gramEnd"/>
            <w:r>
              <w:rPr>
                <w:rFonts w:ascii="標楷體" w:eastAsia="標楷體" w:hAnsi="標楷體" w:hint="eastAsia"/>
              </w:rPr>
              <w:t>助學金。</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教育部</w:t>
            </w:r>
          </w:p>
        </w:tc>
        <w:tc>
          <w:tcPr>
            <w:tcW w:w="4253"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proofErr w:type="gramStart"/>
            <w:r>
              <w:rPr>
                <w:rFonts w:ascii="標楷體" w:eastAsia="標楷體" w:hAnsi="標楷體" w:hint="eastAsia"/>
              </w:rPr>
              <w:t>清寒僑生</w:t>
            </w:r>
            <w:proofErr w:type="gramEnd"/>
            <w:r>
              <w:rPr>
                <w:rFonts w:ascii="標楷體" w:eastAsia="標楷體" w:hAnsi="標楷體" w:hint="eastAsia"/>
              </w:rPr>
              <w:t>助學金補助年限為1年，自當學年度9月1日起至翌年8月31日止。</w:t>
            </w:r>
            <w:proofErr w:type="gramStart"/>
            <w:r>
              <w:rPr>
                <w:rFonts w:ascii="標楷體" w:eastAsia="標楷體" w:hAnsi="標楷體" w:hint="eastAsia"/>
              </w:rPr>
              <w:t>清寒僑生</w:t>
            </w:r>
            <w:proofErr w:type="gramEnd"/>
            <w:r>
              <w:rPr>
                <w:rFonts w:ascii="標楷體" w:eastAsia="標楷體" w:hAnsi="標楷體" w:hint="eastAsia"/>
              </w:rPr>
              <w:t>助學金經核定後，因故休學、退學或開除學籍者，其助學金應停止發給，已逾當月</w:t>
            </w:r>
            <w:r>
              <w:rPr>
                <w:rFonts w:eastAsia="標楷體"/>
              </w:rPr>
              <w:t>15</w:t>
            </w:r>
            <w:r>
              <w:rPr>
                <w:rFonts w:ascii="標楷體" w:eastAsia="標楷體" w:hAnsi="標楷體" w:hint="eastAsia"/>
              </w:rPr>
              <w:t>日者，不予追繳當月所發助學金。</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7"/>
              </w:numPr>
              <w:ind w:leftChars="0"/>
              <w:jc w:val="center"/>
              <w:rPr>
                <w:rFonts w:eastAsia="標楷體"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教育部研究所</w:t>
            </w:r>
            <w:proofErr w:type="gramStart"/>
            <w:r>
              <w:rPr>
                <w:rFonts w:ascii="標楷體" w:eastAsia="標楷體" w:hAnsi="標楷體" w:hint="eastAsia"/>
              </w:rPr>
              <w:t>優秀僑</w:t>
            </w:r>
            <w:proofErr w:type="gramEnd"/>
            <w:r>
              <w:rPr>
                <w:rFonts w:ascii="標楷體" w:eastAsia="標楷體" w:hAnsi="標楷體" w:hint="eastAsia"/>
              </w:rPr>
              <w:t>生獎學金能否不要設置人數門檻，讓更多人有機會申請。</w:t>
            </w:r>
          </w:p>
        </w:tc>
        <w:tc>
          <w:tcPr>
            <w:tcW w:w="1559" w:type="dxa"/>
            <w:tcBorders>
              <w:top w:val="nil"/>
              <w:left w:val="nil"/>
              <w:bottom w:val="single" w:sz="4" w:space="0" w:color="auto"/>
              <w:right w:val="single" w:sz="4" w:space="0" w:color="auto"/>
            </w:tcBorders>
            <w:hideMark/>
          </w:tcPr>
          <w:p w:rsidR="00C31067" w:rsidRDefault="00C31067">
            <w:pPr>
              <w:widowControl/>
              <w:rPr>
                <w:rFonts w:ascii="標楷體" w:eastAsia="標楷體" w:hAnsi="標楷體" w:hint="eastAsia"/>
              </w:rPr>
            </w:pPr>
            <w:r>
              <w:rPr>
                <w:rFonts w:ascii="標楷體" w:eastAsia="標楷體" w:hAnsi="標楷體" w:hint="eastAsia"/>
              </w:rPr>
              <w:t>教育部</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大學申請補助資格已從招收研究所</w:t>
            </w:r>
            <w:proofErr w:type="gramStart"/>
            <w:r>
              <w:rPr>
                <w:rFonts w:eastAsia="標楷體" w:hint="eastAsia"/>
                <w:kern w:val="0"/>
              </w:rPr>
              <w:t>僑生人數</w:t>
            </w:r>
            <w:proofErr w:type="gramEnd"/>
            <w:r>
              <w:rPr>
                <w:rFonts w:eastAsia="標楷體"/>
                <w:kern w:val="0"/>
              </w:rPr>
              <w:t>10</w:t>
            </w:r>
            <w:r>
              <w:rPr>
                <w:rFonts w:eastAsia="標楷體" w:hint="eastAsia"/>
                <w:kern w:val="0"/>
              </w:rPr>
              <w:t>人大幅降為</w:t>
            </w:r>
            <w:r>
              <w:rPr>
                <w:rFonts w:eastAsia="標楷體"/>
                <w:kern w:val="0"/>
              </w:rPr>
              <w:t>5</w:t>
            </w:r>
            <w:r>
              <w:rPr>
                <w:rFonts w:eastAsia="標楷體" w:hint="eastAsia"/>
                <w:kern w:val="0"/>
              </w:rPr>
              <w:t>人，招收研究所僑生</w:t>
            </w:r>
            <w:r>
              <w:rPr>
                <w:rFonts w:eastAsia="標楷體"/>
                <w:kern w:val="0"/>
              </w:rPr>
              <w:t>(</w:t>
            </w:r>
            <w:r>
              <w:rPr>
                <w:rFonts w:eastAsia="標楷體" w:hint="eastAsia"/>
                <w:kern w:val="0"/>
              </w:rPr>
              <w:t>包括分發及考試</w:t>
            </w:r>
            <w:r>
              <w:rPr>
                <w:rFonts w:eastAsia="標楷體"/>
                <w:kern w:val="0"/>
              </w:rPr>
              <w:t>)5</w:t>
            </w:r>
            <w:r>
              <w:rPr>
                <w:rFonts w:eastAsia="標楷體" w:hint="eastAsia"/>
                <w:kern w:val="0"/>
              </w:rPr>
              <w:t>人以上的大學，就可以送教育部核配研究所</w:t>
            </w:r>
            <w:proofErr w:type="gramStart"/>
            <w:r>
              <w:rPr>
                <w:rFonts w:eastAsia="標楷體" w:hint="eastAsia"/>
                <w:kern w:val="0"/>
              </w:rPr>
              <w:t>優秀僑</w:t>
            </w:r>
            <w:proofErr w:type="gramEnd"/>
            <w:r>
              <w:rPr>
                <w:rFonts w:eastAsia="標楷體" w:hint="eastAsia"/>
                <w:kern w:val="0"/>
              </w:rPr>
              <w:t>生獎學金補助款。</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7"/>
              </w:numPr>
              <w:ind w:leftChars="0"/>
              <w:jc w:val="center"/>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僑生的獎助學金是否能增加名額，並將獎助金額提高至與外籍生相同?</w:t>
            </w:r>
          </w:p>
        </w:tc>
        <w:tc>
          <w:tcPr>
            <w:tcW w:w="1559" w:type="dxa"/>
            <w:tcBorders>
              <w:top w:val="nil"/>
              <w:left w:val="nil"/>
              <w:bottom w:val="single" w:sz="4" w:space="0" w:color="auto"/>
              <w:right w:val="single" w:sz="4" w:space="0" w:color="auto"/>
            </w:tcBorders>
          </w:tcPr>
          <w:p w:rsidR="00C31067" w:rsidRDefault="00C31067">
            <w:pPr>
              <w:widowControl/>
              <w:rPr>
                <w:rFonts w:ascii="標楷體" w:eastAsia="標楷體" w:hAnsi="標楷體" w:hint="eastAsia"/>
              </w:rPr>
            </w:pPr>
            <w:r>
              <w:rPr>
                <w:rFonts w:ascii="標楷體" w:eastAsia="標楷體" w:hAnsi="標楷體" w:hint="eastAsia"/>
              </w:rPr>
              <w:t>教育部</w:t>
            </w:r>
          </w:p>
          <w:p w:rsidR="00C31067" w:rsidRDefault="00C31067">
            <w:pPr>
              <w:widowControl/>
              <w:rPr>
                <w:rFonts w:ascii="標楷體" w:eastAsia="標楷體" w:hAnsi="標楷體" w:hint="eastAsia"/>
              </w:rPr>
            </w:pP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b/>
                <w:kern w:val="0"/>
              </w:rPr>
            </w:pPr>
            <w:r>
              <w:rPr>
                <w:rFonts w:eastAsia="標楷體" w:hint="eastAsia"/>
                <w:b/>
                <w:kern w:val="0"/>
              </w:rPr>
              <w:t>教育部</w:t>
            </w:r>
          </w:p>
          <w:p w:rsidR="00C31067" w:rsidRDefault="00C31067">
            <w:pPr>
              <w:widowControl/>
              <w:rPr>
                <w:rFonts w:eastAsia="標楷體"/>
                <w:kern w:val="0"/>
              </w:rPr>
            </w:pPr>
            <w:r>
              <w:rPr>
                <w:rFonts w:eastAsia="標楷體" w:hint="eastAsia"/>
                <w:kern w:val="0"/>
              </w:rPr>
              <w:t>配合新南向政策，本部自</w:t>
            </w:r>
            <w:proofErr w:type="gramStart"/>
            <w:r>
              <w:rPr>
                <w:rFonts w:eastAsia="標楷體"/>
                <w:kern w:val="0"/>
              </w:rPr>
              <w:t>106</w:t>
            </w:r>
            <w:proofErr w:type="gramEnd"/>
            <w:r>
              <w:rPr>
                <w:rFonts w:eastAsia="標楷體" w:hint="eastAsia"/>
                <w:kern w:val="0"/>
              </w:rPr>
              <w:t>年度起已</w:t>
            </w:r>
            <w:proofErr w:type="gramStart"/>
            <w:r>
              <w:rPr>
                <w:rFonts w:eastAsia="標楷體" w:hint="eastAsia"/>
                <w:kern w:val="0"/>
              </w:rPr>
              <w:t>增列僑生</w:t>
            </w:r>
            <w:proofErr w:type="gramEnd"/>
            <w:r>
              <w:rPr>
                <w:rFonts w:eastAsia="標楷體" w:hint="eastAsia"/>
                <w:kern w:val="0"/>
              </w:rPr>
              <w:t>獎助學金經費，其中</w:t>
            </w:r>
            <w:proofErr w:type="gramStart"/>
            <w:r>
              <w:rPr>
                <w:rFonts w:eastAsia="標楷體" w:hint="eastAsia"/>
                <w:kern w:val="0"/>
              </w:rPr>
              <w:t>清寒僑生</w:t>
            </w:r>
            <w:proofErr w:type="gramEnd"/>
            <w:r>
              <w:rPr>
                <w:rFonts w:eastAsia="標楷體" w:hint="eastAsia"/>
                <w:kern w:val="0"/>
              </w:rPr>
              <w:t>助學金名額由</w:t>
            </w:r>
            <w:r>
              <w:rPr>
                <w:rFonts w:eastAsia="標楷體"/>
                <w:kern w:val="0"/>
              </w:rPr>
              <w:t>3,300</w:t>
            </w:r>
            <w:r>
              <w:rPr>
                <w:rFonts w:eastAsia="標楷體" w:hint="eastAsia"/>
                <w:kern w:val="0"/>
              </w:rPr>
              <w:t>名增為</w:t>
            </w:r>
            <w:r>
              <w:rPr>
                <w:rFonts w:eastAsia="標楷體"/>
                <w:kern w:val="0"/>
              </w:rPr>
              <w:t>4,000</w:t>
            </w:r>
            <w:r>
              <w:rPr>
                <w:rFonts w:eastAsia="標楷體" w:hint="eastAsia"/>
                <w:kern w:val="0"/>
              </w:rPr>
              <w:t>名，優秀</w:t>
            </w:r>
            <w:r>
              <w:rPr>
                <w:rFonts w:eastAsia="標楷體"/>
                <w:kern w:val="0"/>
              </w:rPr>
              <w:t>(</w:t>
            </w:r>
            <w:r>
              <w:rPr>
                <w:rFonts w:eastAsia="標楷體" w:hint="eastAsia"/>
                <w:kern w:val="0"/>
              </w:rPr>
              <w:t>菁英</w:t>
            </w:r>
            <w:r>
              <w:rPr>
                <w:rFonts w:eastAsia="標楷體"/>
                <w:kern w:val="0"/>
              </w:rPr>
              <w:t>)</w:t>
            </w:r>
            <w:r>
              <w:rPr>
                <w:rFonts w:eastAsia="標楷體" w:hint="eastAsia"/>
                <w:kern w:val="0"/>
              </w:rPr>
              <w:t>僑生獎學金、研究所僑生獎學金之名額亦配合</w:t>
            </w:r>
            <w:proofErr w:type="gramStart"/>
            <w:r>
              <w:rPr>
                <w:rFonts w:eastAsia="標楷體" w:hint="eastAsia"/>
                <w:kern w:val="0"/>
              </w:rPr>
              <w:t>僑生人數</w:t>
            </w:r>
            <w:proofErr w:type="gramEnd"/>
            <w:r>
              <w:rPr>
                <w:rFonts w:eastAsia="標楷體" w:hint="eastAsia"/>
                <w:kern w:val="0"/>
              </w:rPr>
              <w:t>增加。</w:t>
            </w:r>
          </w:p>
          <w:p w:rsidR="00C31067" w:rsidRDefault="00C31067">
            <w:pPr>
              <w:widowControl/>
              <w:rPr>
                <w:rFonts w:eastAsia="標楷體"/>
                <w:b/>
                <w:kern w:val="0"/>
              </w:rPr>
            </w:pPr>
            <w:r>
              <w:rPr>
                <w:rFonts w:eastAsia="標楷體" w:hint="eastAsia"/>
                <w:b/>
                <w:kern w:val="0"/>
              </w:rPr>
              <w:t>僑務委員會</w:t>
            </w:r>
          </w:p>
          <w:p w:rsidR="00C31067" w:rsidRDefault="00C31067">
            <w:pPr>
              <w:widowControl/>
              <w:rPr>
                <w:rFonts w:eastAsia="標楷體"/>
                <w:kern w:val="0"/>
              </w:rPr>
            </w:pPr>
            <w:r>
              <w:rPr>
                <w:rFonts w:eastAsia="標楷體" w:hint="eastAsia"/>
                <w:kern w:val="0"/>
              </w:rPr>
              <w:t>僑務委員會為鼓勵在</w:t>
            </w:r>
            <w:proofErr w:type="gramStart"/>
            <w:r>
              <w:rPr>
                <w:rFonts w:eastAsia="標楷體" w:hint="eastAsia"/>
                <w:kern w:val="0"/>
              </w:rPr>
              <w:t>臺</w:t>
            </w:r>
            <w:proofErr w:type="gramEnd"/>
            <w:r>
              <w:rPr>
                <w:rFonts w:eastAsia="標楷體" w:hint="eastAsia"/>
                <w:kern w:val="0"/>
              </w:rPr>
              <w:t>僑生戮力向學，目前設有受理捐贈僑生獎助學金及獎勵學行</w:t>
            </w:r>
            <w:proofErr w:type="gramStart"/>
            <w:r>
              <w:rPr>
                <w:rFonts w:eastAsia="標楷體" w:hint="eastAsia"/>
                <w:kern w:val="0"/>
              </w:rPr>
              <w:t>優良僑</w:t>
            </w:r>
            <w:proofErr w:type="gramEnd"/>
            <w:r>
              <w:rPr>
                <w:rFonts w:eastAsia="標楷體" w:hint="eastAsia"/>
                <w:kern w:val="0"/>
              </w:rPr>
              <w:t>生獎學金兩項獎助學金提供申請，未來本會將</w:t>
            </w:r>
            <w:proofErr w:type="gramStart"/>
            <w:r>
              <w:rPr>
                <w:rFonts w:eastAsia="標楷體" w:hint="eastAsia"/>
                <w:kern w:val="0"/>
              </w:rPr>
              <w:t>賡</w:t>
            </w:r>
            <w:proofErr w:type="gramEnd"/>
            <w:r>
              <w:rPr>
                <w:rFonts w:eastAsia="標楷體" w:hint="eastAsia"/>
                <w:kern w:val="0"/>
              </w:rPr>
              <w:t>續配合海內外各界人士及團體捐贈僑生獎助學金，鼓勵提高獎助學金額度及增加受益僑生名額，以作育來</w:t>
            </w:r>
            <w:proofErr w:type="gramStart"/>
            <w:r>
              <w:rPr>
                <w:rFonts w:eastAsia="標楷體" w:hint="eastAsia"/>
                <w:kern w:val="0"/>
              </w:rPr>
              <w:t>臺優秀僑</w:t>
            </w:r>
            <w:proofErr w:type="gramEnd"/>
            <w:r>
              <w:rPr>
                <w:rFonts w:eastAsia="標楷體" w:hint="eastAsia"/>
                <w:kern w:val="0"/>
              </w:rPr>
              <w:t>生。</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7"/>
              </w:numPr>
              <w:ind w:leftChars="0"/>
              <w:jc w:val="center"/>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教育部</w:t>
            </w:r>
            <w:proofErr w:type="gramStart"/>
            <w:r>
              <w:rPr>
                <w:rFonts w:ascii="標楷體" w:eastAsia="標楷體" w:hAnsi="標楷體" w:hint="eastAsia"/>
              </w:rPr>
              <w:t>清寒僑生</w:t>
            </w:r>
            <w:proofErr w:type="gramEnd"/>
            <w:r>
              <w:rPr>
                <w:rFonts w:ascii="標楷體" w:eastAsia="標楷體" w:hAnsi="標楷體" w:hint="eastAsia"/>
              </w:rPr>
              <w:t>助學金申請</w:t>
            </w:r>
            <w:proofErr w:type="gramStart"/>
            <w:r>
              <w:rPr>
                <w:rFonts w:ascii="標楷體" w:eastAsia="標楷體" w:hAnsi="標楷體" w:hint="eastAsia"/>
              </w:rPr>
              <w:t>需附清寒</w:t>
            </w:r>
            <w:proofErr w:type="gramEnd"/>
            <w:r>
              <w:rPr>
                <w:rFonts w:ascii="標楷體" w:eastAsia="標楷體" w:hAnsi="標楷體" w:hint="eastAsia"/>
              </w:rPr>
              <w:t>證明，馬來西亞僑生不易取得，可否放寬規定?</w:t>
            </w:r>
          </w:p>
        </w:tc>
        <w:tc>
          <w:tcPr>
            <w:tcW w:w="1559"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教育部</w:t>
            </w:r>
          </w:p>
        </w:tc>
        <w:tc>
          <w:tcPr>
            <w:tcW w:w="4253" w:type="dxa"/>
            <w:tcBorders>
              <w:top w:val="nil"/>
              <w:left w:val="nil"/>
              <w:bottom w:val="single" w:sz="4" w:space="0" w:color="auto"/>
              <w:right w:val="single" w:sz="4" w:space="0" w:color="auto"/>
            </w:tcBorders>
            <w:hideMark/>
          </w:tcPr>
          <w:p w:rsidR="00C31067" w:rsidRDefault="00C31067">
            <w:pPr>
              <w:widowControl/>
              <w:rPr>
                <w:rFonts w:ascii="標楷體" w:eastAsia="標楷體" w:hAnsi="標楷體"/>
                <w:kern w:val="0"/>
              </w:rPr>
            </w:pPr>
            <w:r>
              <w:rPr>
                <w:rFonts w:ascii="標楷體" w:eastAsia="標楷體" w:hAnsi="標楷體" w:hint="eastAsia"/>
                <w:kern w:val="0"/>
              </w:rPr>
              <w:t>依據「教育部核發高級中等以上學校</w:t>
            </w:r>
            <w:proofErr w:type="gramStart"/>
            <w:r>
              <w:rPr>
                <w:rFonts w:ascii="標楷體" w:eastAsia="標楷體" w:hAnsi="標楷體" w:hint="eastAsia"/>
                <w:kern w:val="0"/>
              </w:rPr>
              <w:t>清寒僑生</w:t>
            </w:r>
            <w:proofErr w:type="gramEnd"/>
            <w:r>
              <w:rPr>
                <w:rFonts w:ascii="標楷體" w:eastAsia="標楷體" w:hAnsi="標楷體" w:hint="eastAsia"/>
                <w:kern w:val="0"/>
              </w:rPr>
              <w:t>助學金要點」第3點第1項第1款規定，就讀</w:t>
            </w:r>
            <w:proofErr w:type="gramStart"/>
            <w:r>
              <w:rPr>
                <w:rFonts w:ascii="標楷體" w:eastAsia="標楷體" w:hAnsi="標楷體" w:hint="eastAsia"/>
                <w:kern w:val="0"/>
              </w:rPr>
              <w:t>學校依僑生</w:t>
            </w:r>
            <w:proofErr w:type="gramEnd"/>
            <w:r>
              <w:rPr>
                <w:rFonts w:ascii="標楷體" w:eastAsia="標楷體" w:hAnsi="標楷體" w:hint="eastAsia"/>
                <w:kern w:val="0"/>
              </w:rPr>
              <w:t>所提供正式之</w:t>
            </w:r>
            <w:r>
              <w:rPr>
                <w:rFonts w:ascii="標楷體" w:eastAsia="標楷體" w:hAnsi="標楷體" w:hint="eastAsia"/>
                <w:kern w:val="0"/>
              </w:rPr>
              <w:lastRenderedPageBreak/>
              <w:t>海外財力證明或清寒證明及僑生在</w:t>
            </w:r>
            <w:proofErr w:type="gramStart"/>
            <w:r>
              <w:rPr>
                <w:rFonts w:ascii="標楷體" w:eastAsia="標楷體" w:hAnsi="標楷體" w:hint="eastAsia"/>
                <w:kern w:val="0"/>
              </w:rPr>
              <w:t>臺</w:t>
            </w:r>
            <w:proofErr w:type="gramEnd"/>
            <w:r>
              <w:rPr>
                <w:rFonts w:ascii="標楷體" w:eastAsia="標楷體" w:hAnsi="標楷體" w:hint="eastAsia"/>
                <w:kern w:val="0"/>
              </w:rPr>
              <w:t>生活情形予以認定。</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7"/>
              </w:numPr>
              <w:ind w:leftChars="0"/>
              <w:jc w:val="center"/>
              <w:rPr>
                <w:rFonts w:eastAsia="標楷體"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教育部</w:t>
            </w:r>
            <w:proofErr w:type="gramStart"/>
            <w:r>
              <w:rPr>
                <w:rFonts w:ascii="標楷體" w:eastAsia="標楷體" w:hAnsi="標楷體" w:hint="eastAsia"/>
              </w:rPr>
              <w:t>清寒僑生</w:t>
            </w:r>
            <w:proofErr w:type="gramEnd"/>
            <w:r>
              <w:rPr>
                <w:rFonts w:ascii="標楷體" w:eastAsia="標楷體" w:hAnsi="標楷體" w:hint="eastAsia"/>
              </w:rPr>
              <w:t>助學金每</w:t>
            </w:r>
            <w:proofErr w:type="gramStart"/>
            <w:r>
              <w:rPr>
                <w:rFonts w:ascii="標楷體" w:eastAsia="標楷體" w:hAnsi="標楷體" w:hint="eastAsia"/>
              </w:rPr>
              <w:t>個</w:t>
            </w:r>
            <w:proofErr w:type="gramEnd"/>
            <w:r>
              <w:rPr>
                <w:rFonts w:ascii="標楷體" w:eastAsia="標楷體" w:hAnsi="標楷體" w:hint="eastAsia"/>
              </w:rPr>
              <w:t>月新臺幣</w:t>
            </w:r>
            <w:r>
              <w:rPr>
                <w:rFonts w:eastAsia="標楷體"/>
              </w:rPr>
              <w:t>3,000</w:t>
            </w:r>
            <w:r>
              <w:rPr>
                <w:rFonts w:ascii="標楷體" w:eastAsia="標楷體" w:hAnsi="標楷體" w:hint="eastAsia"/>
              </w:rPr>
              <w:t>元，因物價上漲，是否可以調高金額及公告清寒標準？</w:t>
            </w:r>
          </w:p>
        </w:tc>
        <w:tc>
          <w:tcPr>
            <w:tcW w:w="1559" w:type="dxa"/>
            <w:tcBorders>
              <w:top w:val="nil"/>
              <w:left w:val="nil"/>
              <w:bottom w:val="single" w:sz="4" w:space="0" w:color="auto"/>
              <w:right w:val="single" w:sz="4" w:space="0" w:color="auto"/>
            </w:tcBorders>
            <w:hideMark/>
          </w:tcPr>
          <w:p w:rsidR="00C31067" w:rsidRDefault="00C31067">
            <w:pPr>
              <w:widowControl/>
              <w:rPr>
                <w:rFonts w:ascii="標楷體" w:eastAsia="標楷體" w:hAnsi="標楷體" w:hint="eastAsia"/>
              </w:rPr>
            </w:pPr>
            <w:r>
              <w:rPr>
                <w:rFonts w:ascii="標楷體" w:eastAsia="標楷體" w:hAnsi="標楷體" w:hint="eastAsia"/>
              </w:rPr>
              <w:t>教育部</w:t>
            </w:r>
          </w:p>
        </w:tc>
        <w:tc>
          <w:tcPr>
            <w:tcW w:w="4253" w:type="dxa"/>
            <w:tcBorders>
              <w:top w:val="nil"/>
              <w:left w:val="nil"/>
              <w:bottom w:val="single" w:sz="4" w:space="0" w:color="auto"/>
              <w:right w:val="single" w:sz="4" w:space="0" w:color="auto"/>
            </w:tcBorders>
            <w:hideMark/>
          </w:tcPr>
          <w:p w:rsidR="00C31067" w:rsidRDefault="00C31067" w:rsidP="00300EB3">
            <w:pPr>
              <w:pStyle w:val="a3"/>
              <w:widowControl/>
              <w:numPr>
                <w:ilvl w:val="0"/>
                <w:numId w:val="8"/>
              </w:numPr>
              <w:ind w:leftChars="0"/>
              <w:rPr>
                <w:rFonts w:ascii="標楷體" w:eastAsia="標楷體" w:hAnsi="標楷體" w:hint="eastAsia"/>
                <w:kern w:val="0"/>
              </w:rPr>
            </w:pPr>
            <w:r>
              <w:rPr>
                <w:rFonts w:ascii="標楷體" w:eastAsia="標楷體" w:hAnsi="標楷體" w:hint="eastAsia"/>
                <w:kern w:val="0"/>
              </w:rPr>
              <w:t>有關清寒標準，依據「教育部核發高級中等以上學校</w:t>
            </w:r>
            <w:proofErr w:type="gramStart"/>
            <w:r>
              <w:rPr>
                <w:rFonts w:ascii="標楷體" w:eastAsia="標楷體" w:hAnsi="標楷體" w:hint="eastAsia"/>
                <w:kern w:val="0"/>
              </w:rPr>
              <w:t>清寒僑生</w:t>
            </w:r>
            <w:proofErr w:type="gramEnd"/>
            <w:r>
              <w:rPr>
                <w:rFonts w:ascii="標楷體" w:eastAsia="標楷體" w:hAnsi="標楷體" w:hint="eastAsia"/>
                <w:kern w:val="0"/>
              </w:rPr>
              <w:t>助學金要點」第</w:t>
            </w:r>
            <w:r>
              <w:rPr>
                <w:rFonts w:eastAsia="標楷體"/>
                <w:kern w:val="0"/>
              </w:rPr>
              <w:t>3</w:t>
            </w:r>
            <w:r>
              <w:rPr>
                <w:rFonts w:ascii="標楷體" w:eastAsia="標楷體" w:hAnsi="標楷體" w:hint="eastAsia"/>
                <w:kern w:val="0"/>
              </w:rPr>
              <w:t>點第1項第2款規定，就讀</w:t>
            </w:r>
            <w:proofErr w:type="gramStart"/>
            <w:r>
              <w:rPr>
                <w:rFonts w:ascii="標楷體" w:eastAsia="標楷體" w:hAnsi="標楷體" w:hint="eastAsia"/>
                <w:kern w:val="0"/>
              </w:rPr>
              <w:t>學校依僑生</w:t>
            </w:r>
            <w:proofErr w:type="gramEnd"/>
            <w:r>
              <w:rPr>
                <w:rFonts w:ascii="標楷體" w:eastAsia="標楷體" w:hAnsi="標楷體" w:hint="eastAsia"/>
                <w:kern w:val="0"/>
              </w:rPr>
              <w:t>所提供正式之海外財力證明或清寒證明及僑生在</w:t>
            </w:r>
            <w:proofErr w:type="gramStart"/>
            <w:r>
              <w:rPr>
                <w:rFonts w:ascii="標楷體" w:eastAsia="標楷體" w:hAnsi="標楷體" w:hint="eastAsia"/>
                <w:kern w:val="0"/>
              </w:rPr>
              <w:t>臺</w:t>
            </w:r>
            <w:proofErr w:type="gramEnd"/>
            <w:r>
              <w:rPr>
                <w:rFonts w:ascii="標楷體" w:eastAsia="標楷體" w:hAnsi="標楷體" w:hint="eastAsia"/>
                <w:kern w:val="0"/>
              </w:rPr>
              <w:t>生活情形認定之。</w:t>
            </w:r>
          </w:p>
          <w:p w:rsidR="00C31067" w:rsidRDefault="00C31067" w:rsidP="00300EB3">
            <w:pPr>
              <w:pStyle w:val="a3"/>
              <w:widowControl/>
              <w:numPr>
                <w:ilvl w:val="0"/>
                <w:numId w:val="8"/>
              </w:numPr>
              <w:ind w:leftChars="0"/>
              <w:rPr>
                <w:rFonts w:ascii="標楷體" w:eastAsia="標楷體" w:hAnsi="標楷體" w:hint="eastAsia"/>
                <w:kern w:val="0"/>
              </w:rPr>
            </w:pPr>
            <w:r>
              <w:rPr>
                <w:rFonts w:ascii="標楷體" w:eastAsia="標楷體" w:hAnsi="標楷體" w:hint="eastAsia"/>
                <w:kern w:val="0"/>
              </w:rPr>
              <w:t>助學金每月支給標準額度，每年視會計年度經費預算情形訂定。</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7"/>
              </w:numPr>
              <w:ind w:leftChars="0"/>
              <w:jc w:val="center"/>
              <w:rPr>
                <w:rFonts w:eastAsia="標楷體"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教育部</w:t>
            </w:r>
            <w:proofErr w:type="gramStart"/>
            <w:r>
              <w:rPr>
                <w:rFonts w:ascii="標楷體" w:eastAsia="標楷體" w:hAnsi="標楷體" w:hint="eastAsia"/>
              </w:rPr>
              <w:t>清寒僑生</w:t>
            </w:r>
            <w:proofErr w:type="gramEnd"/>
            <w:r>
              <w:rPr>
                <w:rFonts w:ascii="標楷體" w:eastAsia="標楷體" w:hAnsi="標楷體" w:hint="eastAsia"/>
              </w:rPr>
              <w:t>助學金新增名額是否可以不限定給新南向國家，也可以增加港澳生的名額。</w:t>
            </w:r>
          </w:p>
        </w:tc>
        <w:tc>
          <w:tcPr>
            <w:tcW w:w="1559" w:type="dxa"/>
            <w:tcBorders>
              <w:top w:val="nil"/>
              <w:left w:val="nil"/>
              <w:bottom w:val="single" w:sz="4" w:space="0" w:color="auto"/>
              <w:right w:val="single" w:sz="4" w:space="0" w:color="auto"/>
            </w:tcBorders>
            <w:hideMark/>
          </w:tcPr>
          <w:p w:rsidR="00C31067" w:rsidRDefault="00C31067">
            <w:pPr>
              <w:widowControl/>
              <w:rPr>
                <w:rFonts w:ascii="標楷體" w:eastAsia="標楷體" w:hAnsi="標楷體" w:hint="eastAsia"/>
              </w:rPr>
            </w:pPr>
            <w:r>
              <w:rPr>
                <w:rFonts w:ascii="標楷體" w:eastAsia="標楷體" w:hAnsi="標楷體" w:hint="eastAsia"/>
              </w:rPr>
              <w:t>教育部</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配合新南向政策，</w:t>
            </w:r>
            <w:proofErr w:type="gramStart"/>
            <w:r>
              <w:rPr>
                <w:rFonts w:eastAsia="標楷體"/>
                <w:kern w:val="0"/>
              </w:rPr>
              <w:t>106</w:t>
            </w:r>
            <w:proofErr w:type="gramEnd"/>
            <w:r>
              <w:rPr>
                <w:rFonts w:eastAsia="標楷體" w:hint="eastAsia"/>
                <w:kern w:val="0"/>
              </w:rPr>
              <w:t>年度新增</w:t>
            </w:r>
            <w:r>
              <w:rPr>
                <w:rFonts w:eastAsia="標楷體"/>
                <w:kern w:val="0"/>
              </w:rPr>
              <w:t>700</w:t>
            </w:r>
            <w:r>
              <w:rPr>
                <w:rFonts w:eastAsia="標楷體" w:hint="eastAsia"/>
                <w:kern w:val="0"/>
              </w:rPr>
              <w:t>名</w:t>
            </w:r>
            <w:proofErr w:type="gramStart"/>
            <w:r>
              <w:rPr>
                <w:rFonts w:eastAsia="標楷體" w:hint="eastAsia"/>
                <w:kern w:val="0"/>
              </w:rPr>
              <w:t>清寒僑生</w:t>
            </w:r>
            <w:proofErr w:type="gramEnd"/>
            <w:r>
              <w:rPr>
                <w:rFonts w:eastAsia="標楷體" w:hint="eastAsia"/>
                <w:kern w:val="0"/>
              </w:rPr>
              <w:t>助學金名額給新南向國家學生，並不影響港澳生申請原有的每年</w:t>
            </w:r>
            <w:r>
              <w:rPr>
                <w:rFonts w:eastAsia="標楷體"/>
                <w:kern w:val="0"/>
              </w:rPr>
              <w:t>3,300</w:t>
            </w:r>
            <w:r>
              <w:rPr>
                <w:rFonts w:eastAsia="標楷體" w:hint="eastAsia"/>
                <w:kern w:val="0"/>
              </w:rPr>
              <w:t>名額之權益。</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7"/>
              </w:numPr>
              <w:ind w:leftChars="0"/>
              <w:jc w:val="center"/>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僑委會補助</w:t>
            </w:r>
            <w:proofErr w:type="gramStart"/>
            <w:r>
              <w:rPr>
                <w:rFonts w:ascii="標楷體" w:eastAsia="標楷體" w:hAnsi="標楷體" w:hint="eastAsia"/>
              </w:rPr>
              <w:t>清寒僑生</w:t>
            </w:r>
            <w:proofErr w:type="gramEnd"/>
            <w:r>
              <w:rPr>
                <w:rFonts w:ascii="標楷體" w:eastAsia="標楷體" w:hAnsi="標楷體" w:hint="eastAsia"/>
              </w:rPr>
              <w:t>健保費，</w:t>
            </w:r>
            <w:r>
              <w:rPr>
                <w:rFonts w:eastAsia="標楷體"/>
              </w:rPr>
              <w:t>102</w:t>
            </w:r>
            <w:r>
              <w:rPr>
                <w:rFonts w:ascii="標楷體" w:eastAsia="標楷體" w:hAnsi="標楷體" w:hint="eastAsia"/>
              </w:rPr>
              <w:t>年</w:t>
            </w:r>
            <w:r>
              <w:rPr>
                <w:rFonts w:eastAsia="標楷體"/>
              </w:rPr>
              <w:t>12</w:t>
            </w:r>
            <w:r>
              <w:rPr>
                <w:rFonts w:ascii="標楷體" w:eastAsia="標楷體" w:hAnsi="標楷體" w:hint="eastAsia"/>
              </w:rPr>
              <w:t>月</w:t>
            </w:r>
            <w:r>
              <w:rPr>
                <w:rFonts w:eastAsia="標楷體"/>
              </w:rPr>
              <w:t>31</w:t>
            </w:r>
            <w:r>
              <w:rPr>
                <w:rFonts w:ascii="標楷體" w:eastAsia="標楷體" w:hAnsi="標楷體" w:hint="eastAsia"/>
              </w:rPr>
              <w:t>日以前入學的學生由僑委會全額補助，之後入學者請領補助時須繳交清寒證明，若</w:t>
            </w:r>
            <w:r>
              <w:rPr>
                <w:rFonts w:eastAsia="標楷體"/>
              </w:rPr>
              <w:t>102</w:t>
            </w:r>
            <w:r>
              <w:rPr>
                <w:rFonts w:ascii="標楷體" w:eastAsia="標楷體" w:hAnsi="標楷體" w:hint="eastAsia"/>
              </w:rPr>
              <w:t>年</w:t>
            </w:r>
            <w:r>
              <w:rPr>
                <w:rFonts w:eastAsia="標楷體"/>
              </w:rPr>
              <w:t>12</w:t>
            </w:r>
            <w:r>
              <w:rPr>
                <w:rFonts w:ascii="標楷體" w:eastAsia="標楷體" w:hAnsi="標楷體" w:hint="eastAsia"/>
              </w:rPr>
              <w:t>月</w:t>
            </w:r>
            <w:r>
              <w:rPr>
                <w:rFonts w:eastAsia="標楷體"/>
              </w:rPr>
              <w:t>31</w:t>
            </w:r>
            <w:r>
              <w:rPr>
                <w:rFonts w:ascii="標楷體" w:eastAsia="標楷體" w:hAnsi="標楷體" w:hint="eastAsia"/>
              </w:rPr>
              <w:t>日以前入學的學生被要求提交清寒證明，請問該如何解決?</w:t>
            </w:r>
          </w:p>
        </w:tc>
        <w:tc>
          <w:tcPr>
            <w:tcW w:w="1559" w:type="dxa"/>
            <w:tcBorders>
              <w:top w:val="nil"/>
              <w:left w:val="nil"/>
              <w:bottom w:val="single" w:sz="4" w:space="0" w:color="auto"/>
              <w:right w:val="single" w:sz="4" w:space="0" w:color="auto"/>
            </w:tcBorders>
            <w:hideMark/>
          </w:tcPr>
          <w:p w:rsidR="00C31067" w:rsidRDefault="00C31067">
            <w:pPr>
              <w:widowControl/>
              <w:rPr>
                <w:rFonts w:ascii="標楷體" w:eastAsia="標楷體" w:hAnsi="標楷體" w:hint="eastAsia"/>
              </w:rPr>
            </w:pPr>
            <w:r>
              <w:rPr>
                <w:rFonts w:ascii="標楷體" w:eastAsia="標楷體" w:hAnsi="標楷體" w:hint="eastAsia"/>
              </w:rPr>
              <w:t>僑務委員會</w:t>
            </w:r>
          </w:p>
        </w:tc>
        <w:tc>
          <w:tcPr>
            <w:tcW w:w="4253" w:type="dxa"/>
            <w:tcBorders>
              <w:top w:val="nil"/>
              <w:left w:val="nil"/>
              <w:bottom w:val="single" w:sz="4" w:space="0" w:color="auto"/>
              <w:right w:val="single" w:sz="4" w:space="0" w:color="auto"/>
            </w:tcBorders>
            <w:hideMark/>
          </w:tcPr>
          <w:p w:rsidR="00C31067" w:rsidRDefault="00C31067">
            <w:pPr>
              <w:widowControl/>
              <w:ind w:left="396" w:hangingChars="165" w:hanging="396"/>
              <w:rPr>
                <w:rFonts w:eastAsia="標楷體" w:hint="eastAsia"/>
                <w:kern w:val="0"/>
              </w:rPr>
            </w:pPr>
            <w:r>
              <w:rPr>
                <w:rFonts w:eastAsia="標楷體" w:hint="eastAsia"/>
                <w:kern w:val="0"/>
              </w:rPr>
              <w:t>一、鑒於</w:t>
            </w:r>
            <w:r>
              <w:rPr>
                <w:rFonts w:eastAsia="標楷體"/>
                <w:kern w:val="0"/>
              </w:rPr>
              <w:t>102</w:t>
            </w:r>
            <w:r>
              <w:rPr>
                <w:rFonts w:eastAsia="標楷體" w:hint="eastAsia"/>
                <w:kern w:val="0"/>
              </w:rPr>
              <w:t>年以前入學或招收確定之僑生（含海青班第</w:t>
            </w:r>
            <w:r>
              <w:rPr>
                <w:rFonts w:eastAsia="標楷體"/>
                <w:kern w:val="0"/>
              </w:rPr>
              <w:t>33</w:t>
            </w:r>
            <w:r>
              <w:rPr>
                <w:rFonts w:eastAsia="標楷體" w:hint="eastAsia"/>
                <w:kern w:val="0"/>
              </w:rPr>
              <w:t>期生）招生之簡章及相關文件，</w:t>
            </w:r>
            <w:proofErr w:type="gramStart"/>
            <w:r>
              <w:rPr>
                <w:rFonts w:eastAsia="標楷體" w:hint="eastAsia"/>
                <w:kern w:val="0"/>
              </w:rPr>
              <w:t>均已列</w:t>
            </w:r>
            <w:proofErr w:type="gramEnd"/>
            <w:r>
              <w:rPr>
                <w:rFonts w:eastAsia="標楷體" w:hint="eastAsia"/>
                <w:kern w:val="0"/>
              </w:rPr>
              <w:t>示來</w:t>
            </w:r>
            <w:proofErr w:type="gramStart"/>
            <w:r>
              <w:rPr>
                <w:rFonts w:eastAsia="標楷體" w:hint="eastAsia"/>
                <w:kern w:val="0"/>
              </w:rPr>
              <w:t>臺</w:t>
            </w:r>
            <w:proofErr w:type="gramEnd"/>
            <w:r>
              <w:rPr>
                <w:rFonts w:eastAsia="標楷體" w:hint="eastAsia"/>
                <w:kern w:val="0"/>
              </w:rPr>
              <w:t>就學有健保補助，基於信賴保護原則持續給予補助，故</w:t>
            </w:r>
            <w:r>
              <w:rPr>
                <w:rFonts w:eastAsia="標楷體"/>
                <w:kern w:val="0"/>
              </w:rPr>
              <w:t>102</w:t>
            </w:r>
            <w:r>
              <w:rPr>
                <w:rFonts w:eastAsia="標楷體" w:hint="eastAsia"/>
                <w:kern w:val="0"/>
              </w:rPr>
              <w:t>年</w:t>
            </w:r>
            <w:r>
              <w:rPr>
                <w:rFonts w:eastAsia="標楷體"/>
                <w:kern w:val="0"/>
              </w:rPr>
              <w:t>12</w:t>
            </w:r>
            <w:r>
              <w:rPr>
                <w:rFonts w:eastAsia="標楷體" w:hint="eastAsia"/>
                <w:kern w:val="0"/>
              </w:rPr>
              <w:t>月</w:t>
            </w:r>
            <w:r>
              <w:rPr>
                <w:rFonts w:eastAsia="標楷體"/>
                <w:kern w:val="0"/>
              </w:rPr>
              <w:t>31</w:t>
            </w:r>
            <w:r>
              <w:rPr>
                <w:rFonts w:eastAsia="標楷體" w:hint="eastAsia"/>
                <w:kern w:val="0"/>
              </w:rPr>
              <w:t>日以前入學的學生免提出清寒證明。</w:t>
            </w:r>
          </w:p>
          <w:p w:rsidR="00C31067" w:rsidRDefault="00C31067">
            <w:pPr>
              <w:widowControl/>
              <w:ind w:left="396" w:hangingChars="165" w:hanging="396"/>
              <w:rPr>
                <w:rFonts w:eastAsia="標楷體"/>
                <w:kern w:val="0"/>
              </w:rPr>
            </w:pPr>
            <w:r>
              <w:rPr>
                <w:rFonts w:eastAsia="標楷體" w:hint="eastAsia"/>
                <w:kern w:val="0"/>
              </w:rPr>
              <w:t>二、僑務委員會「健保補助報送系統」已於</w:t>
            </w:r>
            <w:r>
              <w:rPr>
                <w:rFonts w:eastAsia="標楷體"/>
                <w:kern w:val="0"/>
              </w:rPr>
              <w:t>107</w:t>
            </w:r>
            <w:r>
              <w:rPr>
                <w:rFonts w:eastAsia="標楷體" w:hint="eastAsia"/>
                <w:kern w:val="0"/>
              </w:rPr>
              <w:t>年</w:t>
            </w:r>
            <w:r>
              <w:rPr>
                <w:rFonts w:eastAsia="標楷體"/>
                <w:kern w:val="0"/>
              </w:rPr>
              <w:t>2</w:t>
            </w:r>
            <w:r>
              <w:rPr>
                <w:rFonts w:eastAsia="標楷體" w:hint="eastAsia"/>
                <w:kern w:val="0"/>
              </w:rPr>
              <w:t>月</w:t>
            </w:r>
            <w:r>
              <w:rPr>
                <w:rFonts w:eastAsia="標楷體"/>
                <w:kern w:val="0"/>
              </w:rPr>
              <w:t>22</w:t>
            </w:r>
            <w:r>
              <w:rPr>
                <w:rFonts w:eastAsia="標楷體" w:hint="eastAsia"/>
                <w:kern w:val="0"/>
              </w:rPr>
              <w:t>日正式啟用上線，該系統針對</w:t>
            </w:r>
            <w:r>
              <w:rPr>
                <w:rFonts w:eastAsia="標楷體"/>
                <w:kern w:val="0"/>
              </w:rPr>
              <w:t>102</w:t>
            </w:r>
            <w:r>
              <w:rPr>
                <w:rFonts w:eastAsia="標楷體" w:hint="eastAsia"/>
                <w:kern w:val="0"/>
              </w:rPr>
              <w:t>年</w:t>
            </w:r>
            <w:r>
              <w:rPr>
                <w:rFonts w:eastAsia="標楷體"/>
                <w:kern w:val="0"/>
              </w:rPr>
              <w:t>12</w:t>
            </w:r>
            <w:r>
              <w:rPr>
                <w:rFonts w:eastAsia="標楷體" w:hint="eastAsia"/>
                <w:kern w:val="0"/>
              </w:rPr>
              <w:t>月</w:t>
            </w:r>
            <w:r>
              <w:rPr>
                <w:rFonts w:eastAsia="標楷體"/>
                <w:kern w:val="0"/>
              </w:rPr>
              <w:t>31</w:t>
            </w:r>
            <w:r>
              <w:rPr>
                <w:rFonts w:eastAsia="標楷體" w:hint="eastAsia"/>
                <w:kern w:val="0"/>
              </w:rPr>
              <w:t>日以前入學的學生如因升學或轉學，需由新</w:t>
            </w:r>
            <w:proofErr w:type="gramStart"/>
            <w:r>
              <w:rPr>
                <w:rFonts w:eastAsia="標楷體" w:hint="eastAsia"/>
                <w:kern w:val="0"/>
              </w:rPr>
              <w:t>學校僑輔老師</w:t>
            </w:r>
            <w:proofErr w:type="gramEnd"/>
            <w:r>
              <w:rPr>
                <w:rFonts w:eastAsia="標楷體" w:hint="eastAsia"/>
                <w:kern w:val="0"/>
              </w:rPr>
              <w:t>報送進系統時，可於報送表格中「清寒證明開立單位」欄位加</w:t>
            </w:r>
            <w:proofErr w:type="gramStart"/>
            <w:r>
              <w:rPr>
                <w:rFonts w:eastAsia="標楷體" w:hint="eastAsia"/>
                <w:kern w:val="0"/>
              </w:rPr>
              <w:t>註</w:t>
            </w:r>
            <w:proofErr w:type="gramEnd"/>
            <w:r>
              <w:rPr>
                <w:rFonts w:eastAsia="標楷體" w:hint="eastAsia"/>
                <w:kern w:val="0"/>
              </w:rPr>
              <w:t>「</w:t>
            </w:r>
            <w:r>
              <w:rPr>
                <w:rFonts w:eastAsia="標楷體"/>
                <w:kern w:val="0"/>
              </w:rPr>
              <w:t>102</w:t>
            </w:r>
            <w:r>
              <w:rPr>
                <w:rFonts w:eastAsia="標楷體" w:hint="eastAsia"/>
                <w:kern w:val="0"/>
              </w:rPr>
              <w:t>年</w:t>
            </w:r>
            <w:r>
              <w:rPr>
                <w:rFonts w:eastAsia="標楷體"/>
                <w:kern w:val="0"/>
              </w:rPr>
              <w:t>12</w:t>
            </w:r>
            <w:r>
              <w:rPr>
                <w:rFonts w:eastAsia="標楷體" w:hint="eastAsia"/>
                <w:kern w:val="0"/>
              </w:rPr>
              <w:t>月</w:t>
            </w:r>
            <w:r>
              <w:rPr>
                <w:rFonts w:eastAsia="標楷體"/>
                <w:kern w:val="0"/>
              </w:rPr>
              <w:t>31</w:t>
            </w:r>
            <w:r>
              <w:rPr>
                <w:rFonts w:eastAsia="標楷體" w:hint="eastAsia"/>
                <w:kern w:val="0"/>
              </w:rPr>
              <w:t>日前</w:t>
            </w:r>
            <w:proofErr w:type="gramStart"/>
            <w:r>
              <w:rPr>
                <w:rFonts w:eastAsia="標楷體" w:hint="eastAsia"/>
                <w:kern w:val="0"/>
              </w:rPr>
              <w:t>入學免清寒</w:t>
            </w:r>
            <w:proofErr w:type="gramEnd"/>
            <w:r>
              <w:rPr>
                <w:rFonts w:eastAsia="標楷體" w:hint="eastAsia"/>
                <w:kern w:val="0"/>
              </w:rPr>
              <w:t>證明」，經審核確認過後，繼續給予補助。所提問題已於系統說明會上</w:t>
            </w:r>
            <w:proofErr w:type="gramStart"/>
            <w:r>
              <w:rPr>
                <w:rFonts w:eastAsia="標楷體" w:hint="eastAsia"/>
                <w:kern w:val="0"/>
              </w:rPr>
              <w:t>併</w:t>
            </w:r>
            <w:proofErr w:type="gramEnd"/>
            <w:r>
              <w:rPr>
                <w:rFonts w:eastAsia="標楷體" w:hint="eastAsia"/>
                <w:kern w:val="0"/>
              </w:rPr>
              <w:t>向</w:t>
            </w:r>
            <w:proofErr w:type="gramStart"/>
            <w:r>
              <w:rPr>
                <w:rFonts w:eastAsia="標楷體" w:hint="eastAsia"/>
                <w:kern w:val="0"/>
              </w:rPr>
              <w:t>與會僑輔老師</w:t>
            </w:r>
            <w:proofErr w:type="gramEnd"/>
            <w:r>
              <w:rPr>
                <w:rFonts w:eastAsia="標楷體" w:hint="eastAsia"/>
                <w:kern w:val="0"/>
              </w:rPr>
              <w:t>宣導。</w:t>
            </w:r>
          </w:p>
        </w:tc>
      </w:tr>
      <w:tr w:rsidR="00C31067" w:rsidTr="00C31067">
        <w:trPr>
          <w:trHeight w:val="227"/>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C31067" w:rsidRDefault="00C31067">
            <w:pPr>
              <w:widowControl/>
              <w:rPr>
                <w:rFonts w:eastAsia="標楷體"/>
                <w:b/>
                <w:bCs/>
                <w:kern w:val="0"/>
                <w:sz w:val="28"/>
              </w:rPr>
            </w:pPr>
            <w:r>
              <w:rPr>
                <w:rFonts w:eastAsia="標楷體" w:hint="eastAsia"/>
                <w:b/>
                <w:bCs/>
                <w:kern w:val="0"/>
                <w:sz w:val="28"/>
              </w:rPr>
              <w:lastRenderedPageBreak/>
              <w:t>肆、僑生工讀、工作相關事宜</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hideMark/>
          </w:tcPr>
          <w:p w:rsidR="00C31067" w:rsidRDefault="00C31067">
            <w:pPr>
              <w:rPr>
                <w:rFonts w:eastAsia="標楷體"/>
                <w:b/>
                <w:bCs/>
                <w:kern w:val="0"/>
                <w:sz w:val="28"/>
              </w:rPr>
            </w:pPr>
          </w:p>
        </w:tc>
        <w:tc>
          <w:tcPr>
            <w:tcW w:w="4252" w:type="dxa"/>
            <w:tcBorders>
              <w:top w:val="nil"/>
              <w:left w:val="nil"/>
              <w:bottom w:val="single" w:sz="4" w:space="0" w:color="auto"/>
              <w:right w:val="single" w:sz="4" w:space="0" w:color="auto"/>
            </w:tcBorders>
            <w:hideMark/>
          </w:tcPr>
          <w:p w:rsidR="00C31067" w:rsidRDefault="00C31067" w:rsidP="00300EB3">
            <w:pPr>
              <w:pStyle w:val="a3"/>
              <w:widowControl/>
              <w:numPr>
                <w:ilvl w:val="0"/>
                <w:numId w:val="9"/>
              </w:numPr>
              <w:ind w:leftChars="0"/>
              <w:jc w:val="both"/>
              <w:rPr>
                <w:rFonts w:ascii="標楷體" w:eastAsia="標楷體" w:hAnsi="標楷體"/>
              </w:rPr>
            </w:pPr>
            <w:r>
              <w:rPr>
                <w:rFonts w:ascii="標楷體" w:eastAsia="標楷體" w:hAnsi="標楷體" w:hint="eastAsia"/>
              </w:rPr>
              <w:t>僑生能否報考臺灣地區公務人員考試，需要什麼資格。</w:t>
            </w:r>
          </w:p>
          <w:p w:rsidR="00C31067" w:rsidRDefault="00C31067" w:rsidP="00300EB3">
            <w:pPr>
              <w:pStyle w:val="a3"/>
              <w:widowControl/>
              <w:numPr>
                <w:ilvl w:val="0"/>
                <w:numId w:val="9"/>
              </w:numPr>
              <w:ind w:leftChars="0"/>
              <w:jc w:val="both"/>
              <w:rPr>
                <w:rFonts w:eastAsia="標楷體" w:hint="eastAsia"/>
                <w:kern w:val="0"/>
              </w:rPr>
            </w:pPr>
            <w:r>
              <w:rPr>
                <w:rFonts w:eastAsia="標楷體" w:hint="eastAsia"/>
                <w:kern w:val="0"/>
              </w:rPr>
              <w:t>僑生畢業後報考國家考試能否延長居留時間</w:t>
            </w:r>
            <w:r>
              <w:rPr>
                <w:rFonts w:eastAsia="標楷體"/>
                <w:kern w:val="0"/>
              </w:rPr>
              <w:t>?</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考選部</w:t>
            </w:r>
          </w:p>
          <w:p w:rsidR="00C31067" w:rsidRDefault="00C31067">
            <w:pPr>
              <w:rPr>
                <w:rFonts w:ascii="標楷體" w:eastAsia="標楷體" w:hAnsi="標楷體" w:hint="eastAsia"/>
              </w:rPr>
            </w:pPr>
            <w:r>
              <w:rPr>
                <w:rFonts w:ascii="標楷體" w:eastAsia="標楷體" w:hAnsi="標楷體" w:hint="eastAsia"/>
              </w:rPr>
              <w:t>內政部移民署</w:t>
            </w:r>
          </w:p>
        </w:tc>
        <w:tc>
          <w:tcPr>
            <w:tcW w:w="4253"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b/>
              </w:rPr>
            </w:pPr>
            <w:r>
              <w:rPr>
                <w:rFonts w:ascii="標楷體" w:eastAsia="標楷體" w:hAnsi="標楷體" w:hint="eastAsia"/>
                <w:b/>
              </w:rPr>
              <w:t>考選部</w:t>
            </w:r>
          </w:p>
          <w:p w:rsidR="00C31067" w:rsidRDefault="00C31067">
            <w:pPr>
              <w:rPr>
                <w:rFonts w:ascii="標楷體" w:eastAsia="標楷體" w:hAnsi="標楷體" w:hint="eastAsia"/>
              </w:rPr>
            </w:pPr>
            <w:r>
              <w:rPr>
                <w:rFonts w:ascii="標楷體" w:eastAsia="標楷體" w:hAnsi="標楷體" w:hint="eastAsia"/>
              </w:rPr>
              <w:t>按公務人員考試法第</w:t>
            </w:r>
            <w:r>
              <w:rPr>
                <w:rFonts w:eastAsia="標楷體"/>
              </w:rPr>
              <w:t>12</w:t>
            </w:r>
            <w:r>
              <w:rPr>
                <w:rFonts w:ascii="標楷體" w:eastAsia="標楷體" w:hAnsi="標楷體" w:hint="eastAsia"/>
              </w:rPr>
              <w:t>條第</w:t>
            </w:r>
            <w:r>
              <w:rPr>
                <w:rFonts w:eastAsia="標楷體"/>
              </w:rPr>
              <w:t>1</w:t>
            </w:r>
            <w:r>
              <w:rPr>
                <w:rFonts w:ascii="標楷體" w:eastAsia="標楷體" w:hAnsi="標楷體" w:hint="eastAsia"/>
              </w:rPr>
              <w:t>項規定：「中華民國國民，年滿十八歲，具有本法所定應考資格者，得應本法之考試。但有下列各款情事之</w:t>
            </w:r>
            <w:proofErr w:type="gramStart"/>
            <w:r>
              <w:rPr>
                <w:rFonts w:ascii="標楷體" w:eastAsia="標楷體" w:hAnsi="標楷體" w:hint="eastAsia"/>
              </w:rPr>
              <w:t>一</w:t>
            </w:r>
            <w:proofErr w:type="gramEnd"/>
            <w:r>
              <w:rPr>
                <w:rFonts w:ascii="標楷體" w:eastAsia="標楷體" w:hAnsi="標楷體" w:hint="eastAsia"/>
              </w:rPr>
              <w:t>者，不得應考：一、動員戡亂時期終止後，曾犯內亂罪、外患罪，經有罪判決確定或通緝有案尚未結案。二、曾服公務有貪污行為，經有罪判決確定或通緝有案尚未結案。三、褫奪公權尚未復權。四、受監護或輔助宣告，尚未撤銷。」</w:t>
            </w:r>
            <w:proofErr w:type="gramStart"/>
            <w:r>
              <w:rPr>
                <w:rFonts w:ascii="標楷體" w:eastAsia="標楷體" w:hAnsi="標楷體" w:hint="eastAsia"/>
              </w:rPr>
              <w:t>準</w:t>
            </w:r>
            <w:proofErr w:type="gramEnd"/>
            <w:r>
              <w:rPr>
                <w:rFonts w:ascii="標楷體" w:eastAsia="標楷體" w:hAnsi="標楷體" w:hint="eastAsia"/>
              </w:rPr>
              <w:t>此，具中華民國國籍之僑生，若符合各該項公務人員考試應考資格規定，且無前揭消極應考資格情事，</w:t>
            </w:r>
            <w:proofErr w:type="gramStart"/>
            <w:r>
              <w:rPr>
                <w:rFonts w:ascii="標楷體" w:eastAsia="標楷體" w:hAnsi="標楷體" w:hint="eastAsia"/>
              </w:rPr>
              <w:t>均得報考</w:t>
            </w:r>
            <w:proofErr w:type="gramEnd"/>
            <w:r>
              <w:rPr>
                <w:rFonts w:ascii="標楷體" w:eastAsia="標楷體" w:hAnsi="標楷體" w:hint="eastAsia"/>
              </w:rPr>
              <w:t>各該項公務人員考試。</w:t>
            </w:r>
          </w:p>
          <w:p w:rsidR="00C31067" w:rsidRDefault="00C31067">
            <w:pPr>
              <w:rPr>
                <w:rFonts w:ascii="標楷體" w:eastAsia="標楷體" w:hAnsi="標楷體" w:hint="eastAsia"/>
                <w:b/>
              </w:rPr>
            </w:pPr>
            <w:r>
              <w:rPr>
                <w:rFonts w:ascii="標楷體" w:eastAsia="標楷體" w:hAnsi="標楷體" w:hint="eastAsia"/>
                <w:b/>
              </w:rPr>
              <w:t>內政部移民署</w:t>
            </w:r>
          </w:p>
          <w:p w:rsidR="00C31067" w:rsidRDefault="00C31067">
            <w:pPr>
              <w:rPr>
                <w:rFonts w:ascii="標楷體" w:eastAsia="標楷體" w:hAnsi="標楷體" w:hint="eastAsia"/>
              </w:rPr>
            </w:pPr>
            <w:r>
              <w:rPr>
                <w:rFonts w:ascii="標楷體" w:eastAsia="標楷體" w:hAnsi="標楷體" w:hint="eastAsia"/>
              </w:rPr>
              <w:t>港澳僑生畢業，得持憑畢業證書等相關證明文件，向移民署提出申請，延期居留為</w:t>
            </w:r>
            <w:r>
              <w:rPr>
                <w:rFonts w:eastAsia="標楷體"/>
              </w:rPr>
              <w:t>6</w:t>
            </w:r>
            <w:r>
              <w:rPr>
                <w:rFonts w:ascii="標楷體" w:eastAsia="標楷體" w:hAnsi="標楷體" w:hint="eastAsia"/>
              </w:rPr>
              <w:t>個月效期，並以當年</w:t>
            </w:r>
            <w:r>
              <w:rPr>
                <w:rFonts w:eastAsia="標楷體"/>
              </w:rPr>
              <w:t>12</w:t>
            </w:r>
            <w:r>
              <w:rPr>
                <w:rFonts w:ascii="標楷體" w:eastAsia="標楷體" w:hAnsi="標楷體" w:hint="eastAsia"/>
              </w:rPr>
              <w:t>月</w:t>
            </w:r>
            <w:r>
              <w:rPr>
                <w:rFonts w:eastAsia="標楷體"/>
              </w:rPr>
              <w:t>31</w:t>
            </w:r>
            <w:r>
              <w:rPr>
                <w:rFonts w:ascii="標楷體" w:eastAsia="標楷體" w:hAnsi="標楷體" w:hint="eastAsia"/>
              </w:rPr>
              <w:t>日與翌年</w:t>
            </w:r>
            <w:r>
              <w:rPr>
                <w:rFonts w:eastAsia="標楷體"/>
              </w:rPr>
              <w:t>6</w:t>
            </w:r>
            <w:r>
              <w:rPr>
                <w:rFonts w:ascii="標楷體" w:eastAsia="標楷體" w:hAnsi="標楷體" w:hint="eastAsia"/>
              </w:rPr>
              <w:t>月</w:t>
            </w:r>
            <w:r>
              <w:rPr>
                <w:rFonts w:eastAsia="標楷體"/>
              </w:rPr>
              <w:t>30</w:t>
            </w:r>
            <w:r>
              <w:rPr>
                <w:rFonts w:ascii="標楷體" w:eastAsia="標楷體" w:hAnsi="標楷體" w:hint="eastAsia"/>
              </w:rPr>
              <w:t>日為最終居留日期。若已無法延期者，建議先返回僑居地申請來</w:t>
            </w:r>
            <w:proofErr w:type="gramStart"/>
            <w:r>
              <w:rPr>
                <w:rFonts w:ascii="標楷體" w:eastAsia="標楷體" w:hAnsi="標楷體" w:hint="eastAsia"/>
              </w:rPr>
              <w:t>臺</w:t>
            </w:r>
            <w:proofErr w:type="gramEnd"/>
            <w:r>
              <w:rPr>
                <w:rFonts w:ascii="標楷體" w:eastAsia="標楷體" w:hAnsi="標楷體" w:hint="eastAsia"/>
              </w:rPr>
              <w:t>停留</w:t>
            </w:r>
            <w:r>
              <w:rPr>
                <w:rFonts w:eastAsia="標楷體"/>
              </w:rPr>
              <w:t>3</w:t>
            </w:r>
            <w:r>
              <w:rPr>
                <w:rFonts w:ascii="標楷體" w:eastAsia="標楷體" w:hAnsi="標楷體" w:hint="eastAsia"/>
              </w:rPr>
              <w:t>個月，且可再延期</w:t>
            </w:r>
            <w:r>
              <w:rPr>
                <w:rFonts w:eastAsia="標楷體"/>
              </w:rPr>
              <w:t>3</w:t>
            </w:r>
            <w:r>
              <w:rPr>
                <w:rFonts w:ascii="標楷體" w:eastAsia="標楷體" w:hAnsi="標楷體" w:hint="eastAsia"/>
              </w:rPr>
              <w:t>個月之停留入出境證。</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0"/>
              </w:numPr>
              <w:ind w:leftChars="0"/>
              <w:jc w:val="center"/>
              <w:rPr>
                <w:rFonts w:eastAsia="標楷體"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jc w:val="both"/>
              <w:rPr>
                <w:rFonts w:ascii="標楷體" w:eastAsia="標楷體" w:hAnsi="標楷體"/>
              </w:rPr>
            </w:pPr>
            <w:r>
              <w:rPr>
                <w:rFonts w:ascii="標楷體" w:eastAsia="標楷體" w:hAnsi="標楷體" w:hint="eastAsia"/>
              </w:rPr>
              <w:t>傳播系所畢業申請留</w:t>
            </w:r>
            <w:proofErr w:type="gramStart"/>
            <w:r>
              <w:rPr>
                <w:rFonts w:ascii="標楷體" w:eastAsia="標楷體" w:hAnsi="標楷體" w:hint="eastAsia"/>
              </w:rPr>
              <w:t>臺</w:t>
            </w:r>
            <w:proofErr w:type="gramEnd"/>
            <w:r>
              <w:rPr>
                <w:rFonts w:ascii="標楷體" w:eastAsia="標楷體" w:hAnsi="標楷體" w:hint="eastAsia"/>
              </w:rPr>
              <w:t>時，因廠商資本額未達規定無法送件，可否放寬規定以增加留</w:t>
            </w:r>
            <w:proofErr w:type="gramStart"/>
            <w:r>
              <w:rPr>
                <w:rFonts w:ascii="標楷體" w:eastAsia="標楷體" w:hAnsi="標楷體" w:hint="eastAsia"/>
              </w:rPr>
              <w:t>臺</w:t>
            </w:r>
            <w:proofErr w:type="gramEnd"/>
            <w:r>
              <w:rPr>
                <w:rFonts w:ascii="標楷體" w:eastAsia="標楷體" w:hAnsi="標楷體" w:hint="eastAsia"/>
              </w:rPr>
              <w:t>機會。</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勞動部</w:t>
            </w:r>
          </w:p>
        </w:tc>
        <w:tc>
          <w:tcPr>
            <w:tcW w:w="4253" w:type="dxa"/>
            <w:tcBorders>
              <w:top w:val="nil"/>
              <w:left w:val="nil"/>
              <w:bottom w:val="single" w:sz="4" w:space="0" w:color="auto"/>
              <w:right w:val="single" w:sz="4" w:space="0" w:color="auto"/>
            </w:tcBorders>
            <w:hideMark/>
          </w:tcPr>
          <w:p w:rsidR="00C31067" w:rsidRDefault="00C31067" w:rsidP="00300EB3">
            <w:pPr>
              <w:pStyle w:val="a3"/>
              <w:numPr>
                <w:ilvl w:val="0"/>
                <w:numId w:val="11"/>
              </w:numPr>
              <w:ind w:leftChars="0"/>
              <w:rPr>
                <w:rFonts w:ascii="標楷體" w:eastAsia="標楷體" w:hAnsi="標楷體" w:hint="eastAsia"/>
              </w:rPr>
            </w:pPr>
            <w:r>
              <w:rPr>
                <w:rFonts w:ascii="標楷體" w:eastAsia="標楷體" w:hAnsi="標楷體" w:hint="eastAsia"/>
              </w:rPr>
              <w:t>本部為協助特殊企業與中小型企業延攬國際人才，設有通案及個案彈性會商機制，得經會商中央目的事業主管機關認定其對國內經濟發展有實質貢獻或情況特殊，免除資本額及營業額之限制。</w:t>
            </w:r>
          </w:p>
          <w:p w:rsidR="00C31067" w:rsidRDefault="00C31067" w:rsidP="00300EB3">
            <w:pPr>
              <w:pStyle w:val="a3"/>
              <w:numPr>
                <w:ilvl w:val="0"/>
                <w:numId w:val="11"/>
              </w:numPr>
              <w:ind w:leftChars="0"/>
              <w:rPr>
                <w:rFonts w:ascii="標楷體" w:eastAsia="標楷體" w:hAnsi="標楷體" w:hint="eastAsia"/>
              </w:rPr>
            </w:pPr>
            <w:r>
              <w:rPr>
                <w:rFonts w:ascii="標楷體" w:eastAsia="標楷體" w:hAnsi="標楷體" w:hint="eastAsia"/>
              </w:rPr>
              <w:t>另經各目的事業主管機關評估相關產業具有特殊性，應予以通案免除</w:t>
            </w:r>
            <w:r>
              <w:rPr>
                <w:rFonts w:ascii="標楷體" w:eastAsia="標楷體" w:hAnsi="標楷體" w:hint="eastAsia"/>
              </w:rPr>
              <w:lastRenderedPageBreak/>
              <w:t>資本額或營業額限制，並經跨部會會商可行，本部後續可配合納入免除。</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hideMark/>
          </w:tcPr>
          <w:p w:rsidR="00C31067" w:rsidRDefault="00C31067">
            <w:pPr>
              <w:rPr>
                <w:rFonts w:ascii="標楷體" w:eastAsia="標楷體" w:hAnsi="標楷體" w:hint="eastAsia"/>
              </w:rPr>
            </w:pPr>
          </w:p>
        </w:tc>
        <w:tc>
          <w:tcPr>
            <w:tcW w:w="4252" w:type="dxa"/>
            <w:tcBorders>
              <w:top w:val="nil"/>
              <w:left w:val="nil"/>
              <w:bottom w:val="single" w:sz="4" w:space="0" w:color="auto"/>
              <w:right w:val="single" w:sz="4" w:space="0" w:color="auto"/>
            </w:tcBorders>
            <w:hideMark/>
          </w:tcPr>
          <w:p w:rsidR="00C31067" w:rsidRDefault="00C31067">
            <w:pPr>
              <w:widowControl/>
              <w:snapToGrid w:val="0"/>
              <w:jc w:val="both"/>
              <w:rPr>
                <w:rFonts w:ascii="標楷體" w:eastAsia="標楷體" w:hAnsi="標楷體"/>
                <w:bCs/>
                <w:kern w:val="0"/>
              </w:rPr>
            </w:pPr>
            <w:r>
              <w:rPr>
                <w:rFonts w:ascii="標楷體" w:eastAsia="標楷體" w:hAnsi="標楷體" w:hint="eastAsia"/>
                <w:bCs/>
                <w:kern w:val="0"/>
              </w:rPr>
              <w:t>僑生就讀文教科系無法報考教師證，將來不能在</w:t>
            </w:r>
            <w:proofErr w:type="gramStart"/>
            <w:r>
              <w:rPr>
                <w:rFonts w:ascii="標楷體" w:eastAsia="標楷體" w:hAnsi="標楷體" w:hint="eastAsia"/>
                <w:bCs/>
                <w:kern w:val="0"/>
              </w:rPr>
              <w:t>臺</w:t>
            </w:r>
            <w:proofErr w:type="gramEnd"/>
            <w:r>
              <w:rPr>
                <w:rFonts w:ascii="標楷體" w:eastAsia="標楷體" w:hAnsi="標楷體" w:hint="eastAsia"/>
                <w:bCs/>
                <w:kern w:val="0"/>
              </w:rPr>
              <w:t>就業，可否放寬相關規定。</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教育部</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本部修正「教師資格考試辦法」，外國學生、僑生及港澳學生修畢師資培育大學規定之師資職前教育課程，取得修畢師資職前教育證明書者，得報名參加教師資格考試，考試通過後，可據以申請教育實習。但如不具中華民國國民身分證，在</w:t>
            </w:r>
            <w:proofErr w:type="gramStart"/>
            <w:r>
              <w:rPr>
                <w:rFonts w:eastAsia="標楷體" w:hint="eastAsia"/>
                <w:kern w:val="0"/>
              </w:rPr>
              <w:t>臺</w:t>
            </w:r>
            <w:proofErr w:type="gramEnd"/>
            <w:r>
              <w:rPr>
                <w:rFonts w:eastAsia="標楷體" w:hint="eastAsia"/>
                <w:kern w:val="0"/>
              </w:rPr>
              <w:t>工作仍需受「就業服務法」相關規定規範。</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hideMark/>
          </w:tcPr>
          <w:p w:rsidR="00C31067" w:rsidRDefault="00C31067">
            <w:pPr>
              <w:rPr>
                <w:rFonts w:eastAsia="標楷體"/>
                <w:kern w:val="0"/>
              </w:rPr>
            </w:pPr>
          </w:p>
        </w:tc>
        <w:tc>
          <w:tcPr>
            <w:tcW w:w="4252" w:type="dxa"/>
            <w:tcBorders>
              <w:top w:val="nil"/>
              <w:left w:val="nil"/>
              <w:bottom w:val="single" w:sz="4" w:space="0" w:color="auto"/>
              <w:right w:val="single" w:sz="4" w:space="0" w:color="auto"/>
            </w:tcBorders>
            <w:vAlign w:val="center"/>
            <w:hideMark/>
          </w:tcPr>
          <w:p w:rsidR="00C31067" w:rsidRDefault="00C31067">
            <w:pPr>
              <w:pStyle w:val="a3"/>
              <w:widowControl/>
              <w:snapToGrid w:val="0"/>
              <w:ind w:leftChars="0" w:left="0" w:firstLine="0"/>
              <w:rPr>
                <w:rFonts w:eastAsia="標楷體"/>
                <w:bCs/>
                <w:kern w:val="0"/>
              </w:rPr>
            </w:pPr>
            <w:r>
              <w:rPr>
                <w:rFonts w:eastAsia="標楷體" w:hint="eastAsia"/>
                <w:bCs/>
                <w:kern w:val="0"/>
              </w:rPr>
              <w:t>如何辦理畢業後留</w:t>
            </w:r>
            <w:proofErr w:type="gramStart"/>
            <w:r>
              <w:rPr>
                <w:rFonts w:eastAsia="標楷體" w:hint="eastAsia"/>
                <w:bCs/>
                <w:kern w:val="0"/>
              </w:rPr>
              <w:t>臺</w:t>
            </w:r>
            <w:proofErr w:type="gramEnd"/>
            <w:r>
              <w:rPr>
                <w:rFonts w:eastAsia="標楷體" w:hint="eastAsia"/>
                <w:bCs/>
                <w:kern w:val="0"/>
              </w:rPr>
              <w:t>覓職，</w:t>
            </w:r>
            <w:proofErr w:type="gramStart"/>
            <w:r>
              <w:rPr>
                <w:rFonts w:eastAsia="標楷體" w:hint="eastAsia"/>
                <w:bCs/>
                <w:kern w:val="0"/>
              </w:rPr>
              <w:t>延畢是否</w:t>
            </w:r>
            <w:proofErr w:type="gramEnd"/>
            <w:r>
              <w:rPr>
                <w:rFonts w:eastAsia="標楷體" w:hint="eastAsia"/>
                <w:bCs/>
                <w:kern w:val="0"/>
              </w:rPr>
              <w:t>也可以申請</w:t>
            </w:r>
            <w:r>
              <w:rPr>
                <w:rFonts w:eastAsia="標楷體"/>
                <w:bCs/>
                <w:kern w:val="0"/>
              </w:rPr>
              <w:t>?</w:t>
            </w:r>
          </w:p>
        </w:tc>
        <w:tc>
          <w:tcPr>
            <w:tcW w:w="1559" w:type="dxa"/>
            <w:tcBorders>
              <w:top w:val="nil"/>
              <w:left w:val="nil"/>
              <w:bottom w:val="single" w:sz="4" w:space="0" w:color="auto"/>
              <w:right w:val="single" w:sz="4" w:space="0" w:color="auto"/>
            </w:tcBorders>
            <w:vAlign w:val="center"/>
            <w:hideMark/>
          </w:tcPr>
          <w:p w:rsidR="00C31067" w:rsidRDefault="00C31067">
            <w:pPr>
              <w:widowControl/>
              <w:snapToGrid w:val="0"/>
              <w:rPr>
                <w:rFonts w:ascii="標楷體" w:eastAsia="標楷體" w:hAnsi="標楷體"/>
                <w:bCs/>
                <w:kern w:val="0"/>
              </w:rPr>
            </w:pPr>
            <w:r>
              <w:rPr>
                <w:rFonts w:ascii="標楷體" w:eastAsia="標楷體" w:hAnsi="標楷體" w:hint="eastAsia"/>
                <w:bCs/>
                <w:kern w:val="0"/>
              </w:rPr>
              <w:t>內政部移民署</w:t>
            </w:r>
          </w:p>
        </w:tc>
        <w:tc>
          <w:tcPr>
            <w:tcW w:w="4253" w:type="dxa"/>
            <w:tcBorders>
              <w:top w:val="nil"/>
              <w:left w:val="nil"/>
              <w:bottom w:val="single" w:sz="4" w:space="0" w:color="auto"/>
              <w:right w:val="single" w:sz="4" w:space="0" w:color="auto"/>
            </w:tcBorders>
            <w:hideMark/>
          </w:tcPr>
          <w:p w:rsidR="00C31067" w:rsidRDefault="00C31067" w:rsidP="00300EB3">
            <w:pPr>
              <w:pStyle w:val="a3"/>
              <w:widowControl/>
              <w:numPr>
                <w:ilvl w:val="0"/>
                <w:numId w:val="12"/>
              </w:numPr>
              <w:ind w:leftChars="0"/>
              <w:rPr>
                <w:rFonts w:ascii="標楷體" w:eastAsia="標楷體" w:hAnsi="標楷體" w:hint="eastAsia"/>
                <w:kern w:val="0"/>
              </w:rPr>
            </w:pPr>
            <w:r>
              <w:rPr>
                <w:rFonts w:ascii="標楷體" w:eastAsia="標楷體" w:hAnsi="標楷體" w:hint="eastAsia"/>
                <w:kern w:val="0"/>
              </w:rPr>
              <w:t>港澳僑生畢業，得持憑畢業證書等相關證明文件，向移民署提出申請，延期居留為</w:t>
            </w:r>
            <w:r>
              <w:rPr>
                <w:rFonts w:eastAsia="標楷體"/>
                <w:kern w:val="0"/>
              </w:rPr>
              <w:t>6</w:t>
            </w:r>
            <w:r>
              <w:rPr>
                <w:rFonts w:ascii="標楷體" w:eastAsia="標楷體" w:hAnsi="標楷體" w:hint="eastAsia"/>
                <w:kern w:val="0"/>
              </w:rPr>
              <w:t>個月效期，並以當年</w:t>
            </w:r>
            <w:r>
              <w:rPr>
                <w:rFonts w:eastAsia="標楷體"/>
                <w:kern w:val="0"/>
              </w:rPr>
              <w:t>12</w:t>
            </w:r>
            <w:r>
              <w:rPr>
                <w:rFonts w:ascii="標楷體" w:eastAsia="標楷體" w:hAnsi="標楷體" w:hint="eastAsia"/>
                <w:kern w:val="0"/>
              </w:rPr>
              <w:t>月</w:t>
            </w:r>
            <w:r>
              <w:rPr>
                <w:rFonts w:eastAsia="標楷體"/>
                <w:kern w:val="0"/>
              </w:rPr>
              <w:t>31</w:t>
            </w:r>
            <w:r>
              <w:rPr>
                <w:rFonts w:ascii="標楷體" w:eastAsia="標楷體" w:hAnsi="標楷體" w:hint="eastAsia"/>
                <w:kern w:val="0"/>
              </w:rPr>
              <w:t>日與翌年</w:t>
            </w:r>
            <w:r>
              <w:rPr>
                <w:rFonts w:eastAsia="標楷體"/>
                <w:kern w:val="0"/>
              </w:rPr>
              <w:t>6</w:t>
            </w:r>
            <w:r>
              <w:rPr>
                <w:rFonts w:ascii="標楷體" w:eastAsia="標楷體" w:hAnsi="標楷體" w:hint="eastAsia"/>
                <w:kern w:val="0"/>
              </w:rPr>
              <w:t>月</w:t>
            </w:r>
            <w:r>
              <w:rPr>
                <w:rFonts w:eastAsia="標楷體"/>
                <w:kern w:val="0"/>
              </w:rPr>
              <w:t>30</w:t>
            </w:r>
            <w:r>
              <w:rPr>
                <w:rFonts w:ascii="標楷體" w:eastAsia="標楷體" w:hAnsi="標楷體" w:hint="eastAsia"/>
                <w:kern w:val="0"/>
              </w:rPr>
              <w:t>日為最終居留日期，</w:t>
            </w:r>
            <w:proofErr w:type="gramStart"/>
            <w:r>
              <w:rPr>
                <w:rFonts w:ascii="標楷體" w:eastAsia="標楷體" w:hAnsi="標楷體" w:hint="eastAsia"/>
                <w:kern w:val="0"/>
              </w:rPr>
              <w:t>延畢者</w:t>
            </w:r>
            <w:proofErr w:type="gramEnd"/>
            <w:r>
              <w:rPr>
                <w:rFonts w:ascii="標楷體" w:eastAsia="標楷體" w:hAnsi="標楷體" w:hint="eastAsia"/>
                <w:kern w:val="0"/>
              </w:rPr>
              <w:t>仍須持憑在學證明或已蓋註冊章之學生證向移民署各縣(市)服務站辦理延期事宜。</w:t>
            </w:r>
          </w:p>
          <w:p w:rsidR="00C31067" w:rsidRDefault="00C31067" w:rsidP="00300EB3">
            <w:pPr>
              <w:pStyle w:val="a3"/>
              <w:widowControl/>
              <w:numPr>
                <w:ilvl w:val="0"/>
                <w:numId w:val="12"/>
              </w:numPr>
              <w:ind w:leftChars="0"/>
              <w:rPr>
                <w:rFonts w:ascii="標楷體" w:eastAsia="標楷體" w:hAnsi="標楷體" w:hint="eastAsia"/>
                <w:kern w:val="0"/>
              </w:rPr>
            </w:pPr>
            <w:r>
              <w:rPr>
                <w:rFonts w:ascii="標楷體" w:eastAsia="標楷體" w:hAnsi="標楷體" w:hint="eastAsia"/>
                <w:kern w:val="0"/>
              </w:rPr>
              <w:t>外籍僑生畢業後，依據相關規定得提出申請許可後，續予在</w:t>
            </w:r>
            <w:proofErr w:type="gramStart"/>
            <w:r>
              <w:rPr>
                <w:rFonts w:ascii="標楷體" w:eastAsia="標楷體" w:hAnsi="標楷體" w:hint="eastAsia"/>
                <w:kern w:val="0"/>
              </w:rPr>
              <w:t>臺</w:t>
            </w:r>
            <w:proofErr w:type="gramEnd"/>
            <w:r>
              <w:rPr>
                <w:rFonts w:ascii="標楷體" w:eastAsia="標楷體" w:hAnsi="標楷體" w:hint="eastAsia"/>
                <w:kern w:val="0"/>
              </w:rPr>
              <w:t>居留</w:t>
            </w:r>
            <w:r>
              <w:rPr>
                <w:rFonts w:eastAsia="標楷體"/>
                <w:kern w:val="0"/>
              </w:rPr>
              <w:t>6</w:t>
            </w:r>
            <w:r>
              <w:rPr>
                <w:rFonts w:ascii="標楷體" w:eastAsia="標楷體" w:hAnsi="標楷體" w:hint="eastAsia"/>
                <w:kern w:val="0"/>
              </w:rPr>
              <w:t>個月，</w:t>
            </w:r>
            <w:proofErr w:type="gramStart"/>
            <w:r>
              <w:rPr>
                <w:rFonts w:ascii="標楷體" w:eastAsia="標楷體" w:hAnsi="標楷體" w:hint="eastAsia"/>
                <w:kern w:val="0"/>
              </w:rPr>
              <w:t>俾</w:t>
            </w:r>
            <w:proofErr w:type="gramEnd"/>
            <w:r>
              <w:rPr>
                <w:rFonts w:ascii="標楷體" w:eastAsia="標楷體" w:hAnsi="標楷體" w:hint="eastAsia"/>
                <w:kern w:val="0"/>
              </w:rPr>
              <w:t>利於此期間內覓職。</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0"/>
              </w:numPr>
              <w:ind w:leftChars="0"/>
              <w:jc w:val="center"/>
              <w:rPr>
                <w:rFonts w:eastAsia="標楷體"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僑生每週工讀時數上限</w:t>
            </w:r>
            <w:r>
              <w:rPr>
                <w:rFonts w:eastAsia="標楷體"/>
              </w:rPr>
              <w:t>20</w:t>
            </w:r>
            <w:r>
              <w:rPr>
                <w:rFonts w:ascii="標楷體" w:eastAsia="標楷體" w:hAnsi="標楷體" w:hint="eastAsia"/>
              </w:rPr>
              <w:t>小時，因物價上漲，是否可以提高工讀的時數上限，</w:t>
            </w:r>
            <w:proofErr w:type="gramStart"/>
            <w:r>
              <w:rPr>
                <w:rFonts w:ascii="標楷體" w:eastAsia="標楷體" w:hAnsi="標楷體" w:hint="eastAsia"/>
              </w:rPr>
              <w:t>以利僑生</w:t>
            </w:r>
            <w:proofErr w:type="gramEnd"/>
            <w:r>
              <w:rPr>
                <w:rFonts w:ascii="標楷體" w:eastAsia="標楷體" w:hAnsi="標楷體" w:hint="eastAsia"/>
              </w:rPr>
              <w:t>支付留</w:t>
            </w:r>
            <w:proofErr w:type="gramStart"/>
            <w:r>
              <w:rPr>
                <w:rFonts w:ascii="標楷體" w:eastAsia="標楷體" w:hAnsi="標楷體" w:hint="eastAsia"/>
              </w:rPr>
              <w:t>臺</w:t>
            </w:r>
            <w:proofErr w:type="gramEnd"/>
            <w:r>
              <w:rPr>
                <w:rFonts w:ascii="標楷體" w:eastAsia="標楷體" w:hAnsi="標楷體" w:hint="eastAsia"/>
              </w:rPr>
              <w:t>就學費用?</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勞動部</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考量僑外生來</w:t>
            </w:r>
            <w:proofErr w:type="gramStart"/>
            <w:r>
              <w:rPr>
                <w:rFonts w:eastAsia="標楷體" w:hint="eastAsia"/>
                <w:kern w:val="0"/>
              </w:rPr>
              <w:t>臺</w:t>
            </w:r>
            <w:proofErr w:type="gramEnd"/>
            <w:r>
              <w:rPr>
                <w:rFonts w:eastAsia="標楷體" w:hint="eastAsia"/>
                <w:kern w:val="0"/>
              </w:rPr>
              <w:t>就學應以課業為重，</w:t>
            </w:r>
            <w:proofErr w:type="gramStart"/>
            <w:r>
              <w:rPr>
                <w:rFonts w:eastAsia="標楷體" w:hint="eastAsia"/>
                <w:kern w:val="0"/>
              </w:rPr>
              <w:t>爰</w:t>
            </w:r>
            <w:proofErr w:type="gramEnd"/>
            <w:r>
              <w:rPr>
                <w:rFonts w:eastAsia="標楷體" w:hint="eastAsia"/>
                <w:kern w:val="0"/>
              </w:rPr>
              <w:t>規定除寒暑假之外，每星期工作時數上限。本部為因應實際需要，已於</w:t>
            </w:r>
            <w:r>
              <w:rPr>
                <w:rFonts w:eastAsia="標楷體"/>
                <w:kern w:val="0"/>
              </w:rPr>
              <w:t>104</w:t>
            </w:r>
            <w:r>
              <w:rPr>
                <w:rFonts w:eastAsia="標楷體" w:hint="eastAsia"/>
                <w:kern w:val="0"/>
              </w:rPr>
              <w:t>年</w:t>
            </w:r>
            <w:r>
              <w:rPr>
                <w:rFonts w:eastAsia="標楷體"/>
                <w:kern w:val="0"/>
              </w:rPr>
              <w:t>6</w:t>
            </w:r>
            <w:r>
              <w:rPr>
                <w:rFonts w:eastAsia="標楷體" w:hint="eastAsia"/>
                <w:kern w:val="0"/>
              </w:rPr>
              <w:t>月</w:t>
            </w:r>
            <w:r>
              <w:rPr>
                <w:rFonts w:eastAsia="標楷體"/>
                <w:kern w:val="0"/>
              </w:rPr>
              <w:t>17</w:t>
            </w:r>
            <w:r>
              <w:rPr>
                <w:rFonts w:eastAsia="標楷體" w:hint="eastAsia"/>
                <w:kern w:val="0"/>
              </w:rPr>
              <w:t>日修正就業服務法第</w:t>
            </w:r>
            <w:r>
              <w:rPr>
                <w:rFonts w:eastAsia="標楷體"/>
                <w:kern w:val="0"/>
              </w:rPr>
              <w:t>50</w:t>
            </w:r>
            <w:r>
              <w:rPr>
                <w:rFonts w:eastAsia="標楷體" w:hint="eastAsia"/>
                <w:kern w:val="0"/>
              </w:rPr>
              <w:t>條規定，將僑外生每星期工作時數，由原每星期最長</w:t>
            </w:r>
            <w:r>
              <w:rPr>
                <w:rFonts w:eastAsia="標楷體"/>
                <w:kern w:val="0"/>
              </w:rPr>
              <w:t>16</w:t>
            </w:r>
            <w:r>
              <w:rPr>
                <w:rFonts w:eastAsia="標楷體" w:hint="eastAsia"/>
                <w:kern w:val="0"/>
              </w:rPr>
              <w:t>小時，修正延長為</w:t>
            </w:r>
            <w:r>
              <w:rPr>
                <w:rFonts w:eastAsia="標楷體"/>
                <w:kern w:val="0"/>
              </w:rPr>
              <w:t>20</w:t>
            </w:r>
            <w:r>
              <w:rPr>
                <w:rFonts w:eastAsia="標楷體" w:hint="eastAsia"/>
                <w:kern w:val="0"/>
              </w:rPr>
              <w:t>小時，故現行僑外生之工作時數為除寒暑假外，每星期最長為</w:t>
            </w:r>
            <w:r>
              <w:rPr>
                <w:rFonts w:eastAsia="標楷體"/>
                <w:kern w:val="0"/>
              </w:rPr>
              <w:t>20</w:t>
            </w:r>
            <w:r>
              <w:rPr>
                <w:rFonts w:eastAsia="標楷體" w:hint="eastAsia"/>
                <w:kern w:val="0"/>
              </w:rPr>
              <w:t>小時。</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0"/>
              </w:numPr>
              <w:ind w:leftChars="0"/>
              <w:jc w:val="center"/>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ind w:leftChars="8" w:left="302" w:hangingChars="118" w:hanging="283"/>
              <w:rPr>
                <w:rFonts w:ascii="標楷體" w:eastAsia="標楷體" w:hAnsi="標楷體"/>
              </w:rPr>
            </w:pPr>
            <w:r>
              <w:rPr>
                <w:rFonts w:ascii="標楷體" w:eastAsia="標楷體" w:hAnsi="標楷體" w:hint="eastAsia"/>
              </w:rPr>
              <w:t>(1)工作證許可期間最長為</w:t>
            </w:r>
            <w:r>
              <w:rPr>
                <w:rFonts w:eastAsia="標楷體"/>
              </w:rPr>
              <w:t>6</w:t>
            </w:r>
            <w:r>
              <w:rPr>
                <w:rFonts w:ascii="標楷體" w:eastAsia="標楷體" w:hAnsi="標楷體" w:hint="eastAsia"/>
              </w:rPr>
              <w:t>個月，可否延長為</w:t>
            </w:r>
            <w:r>
              <w:rPr>
                <w:rFonts w:eastAsia="標楷體"/>
              </w:rPr>
              <w:t>1</w:t>
            </w:r>
            <w:r>
              <w:rPr>
                <w:rFonts w:ascii="標楷體" w:eastAsia="標楷體" w:hAnsi="標楷體" w:hint="eastAsia"/>
              </w:rPr>
              <w:t>年?</w:t>
            </w:r>
          </w:p>
          <w:p w:rsidR="00C31067" w:rsidRDefault="00C31067">
            <w:pPr>
              <w:ind w:left="254" w:hangingChars="106" w:hanging="254"/>
              <w:rPr>
                <w:rFonts w:ascii="標楷體" w:eastAsia="標楷體" w:hAnsi="標楷體" w:hint="eastAsia"/>
              </w:rPr>
            </w:pPr>
            <w:r>
              <w:rPr>
                <w:rFonts w:ascii="標楷體" w:eastAsia="標楷體" w:hAnsi="標楷體" w:hint="eastAsia"/>
              </w:rPr>
              <w:t>(2)</w:t>
            </w:r>
            <w:proofErr w:type="gramStart"/>
            <w:r>
              <w:rPr>
                <w:rFonts w:ascii="標楷體" w:eastAsia="標楷體" w:hAnsi="標楷體" w:hint="eastAsia"/>
              </w:rPr>
              <w:t>工作證線上填寫</w:t>
            </w:r>
            <w:proofErr w:type="gramEnd"/>
            <w:r>
              <w:rPr>
                <w:rFonts w:ascii="標楷體" w:eastAsia="標楷體" w:hAnsi="標楷體" w:hint="eastAsia"/>
              </w:rPr>
              <w:t>資料時，有效期限</w:t>
            </w:r>
            <w:r>
              <w:rPr>
                <w:rFonts w:ascii="標楷體" w:eastAsia="標楷體" w:hAnsi="標楷體" w:hint="eastAsia"/>
              </w:rPr>
              <w:lastRenderedPageBreak/>
              <w:t>的截止日期可否不要讓填寫人自行更改，因為勞動部規定每年的</w:t>
            </w:r>
            <w:r>
              <w:rPr>
                <w:rFonts w:eastAsia="標楷體"/>
              </w:rPr>
              <w:t>3</w:t>
            </w:r>
            <w:r>
              <w:rPr>
                <w:rFonts w:ascii="標楷體" w:eastAsia="標楷體" w:hAnsi="標楷體" w:hint="eastAsia"/>
              </w:rPr>
              <w:t>月</w:t>
            </w:r>
            <w:r>
              <w:rPr>
                <w:rFonts w:eastAsia="標楷體"/>
              </w:rPr>
              <w:t>31</w:t>
            </w:r>
            <w:r>
              <w:rPr>
                <w:rFonts w:ascii="標楷體" w:eastAsia="標楷體" w:hAnsi="標楷體" w:hint="eastAsia"/>
              </w:rPr>
              <w:t>日和</w:t>
            </w:r>
            <w:r>
              <w:rPr>
                <w:rFonts w:eastAsia="標楷體"/>
              </w:rPr>
              <w:t>9</w:t>
            </w:r>
            <w:r>
              <w:rPr>
                <w:rFonts w:ascii="標楷體" w:eastAsia="標楷體" w:hAnsi="標楷體" w:hint="eastAsia"/>
              </w:rPr>
              <w:t>月</w:t>
            </w:r>
            <w:r>
              <w:rPr>
                <w:rFonts w:eastAsia="標楷體"/>
              </w:rPr>
              <w:t>30</w:t>
            </w:r>
            <w:r>
              <w:rPr>
                <w:rFonts w:ascii="標楷體" w:eastAsia="標楷體" w:hAnsi="標楷體" w:hint="eastAsia"/>
              </w:rPr>
              <w:t>日為截止日期，造成很多第</w:t>
            </w:r>
            <w:r>
              <w:rPr>
                <w:rFonts w:eastAsia="標楷體"/>
              </w:rPr>
              <w:t>1</w:t>
            </w:r>
            <w:r>
              <w:rPr>
                <w:rFonts w:ascii="標楷體" w:eastAsia="標楷體" w:hAnsi="標楷體" w:hint="eastAsia"/>
              </w:rPr>
              <w:t>次填寫人</w:t>
            </w:r>
            <w:proofErr w:type="gramStart"/>
            <w:r>
              <w:rPr>
                <w:rFonts w:ascii="標楷體" w:eastAsia="標楷體" w:hAnsi="標楷體" w:hint="eastAsia"/>
              </w:rPr>
              <w:t>會誤填</w:t>
            </w:r>
            <w:proofErr w:type="gramEnd"/>
            <w:r>
              <w:rPr>
                <w:rFonts w:ascii="標楷體" w:eastAsia="標楷體" w:hAnsi="標楷體" w:hint="eastAsia"/>
              </w:rPr>
              <w:t>，導致申請學生必需再次重新填寫，是否能直接在申請系統設定固定日期？</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lastRenderedPageBreak/>
              <w:t>勞動部</w:t>
            </w:r>
          </w:p>
        </w:tc>
        <w:tc>
          <w:tcPr>
            <w:tcW w:w="4253" w:type="dxa"/>
            <w:tcBorders>
              <w:top w:val="nil"/>
              <w:left w:val="nil"/>
              <w:bottom w:val="single" w:sz="4" w:space="0" w:color="auto"/>
              <w:right w:val="single" w:sz="4" w:space="0" w:color="auto"/>
            </w:tcBorders>
            <w:hideMark/>
          </w:tcPr>
          <w:p w:rsidR="00C31067" w:rsidRDefault="00C31067">
            <w:pPr>
              <w:widowControl/>
              <w:ind w:left="264" w:hangingChars="110" w:hanging="264"/>
              <w:rPr>
                <w:rFonts w:eastAsia="標楷體" w:hint="eastAsia"/>
                <w:kern w:val="0"/>
              </w:rPr>
            </w:pPr>
            <w:r>
              <w:rPr>
                <w:rFonts w:ascii="標楷體" w:eastAsia="標楷體" w:hAnsi="標楷體" w:hint="eastAsia"/>
                <w:kern w:val="0"/>
              </w:rPr>
              <w:t>一、</w:t>
            </w:r>
            <w:r>
              <w:rPr>
                <w:rFonts w:eastAsia="標楷體" w:hint="eastAsia"/>
                <w:kern w:val="0"/>
              </w:rPr>
              <w:t>依雇主聘僱外國人許可辦法第</w:t>
            </w:r>
            <w:r>
              <w:rPr>
                <w:rFonts w:eastAsia="標楷體"/>
                <w:kern w:val="0"/>
              </w:rPr>
              <w:t>34</w:t>
            </w:r>
            <w:r>
              <w:rPr>
                <w:rFonts w:eastAsia="標楷體" w:hint="eastAsia"/>
                <w:kern w:val="0"/>
              </w:rPr>
              <w:t>條規定，僑外生之工作許可有效期間最長為</w:t>
            </w:r>
            <w:r>
              <w:rPr>
                <w:rFonts w:eastAsia="標楷體"/>
                <w:kern w:val="0"/>
              </w:rPr>
              <w:t>6</w:t>
            </w:r>
            <w:r>
              <w:rPr>
                <w:rFonts w:eastAsia="標楷體" w:hint="eastAsia"/>
                <w:kern w:val="0"/>
              </w:rPr>
              <w:t>個月，此規範係為確認僑外</w:t>
            </w:r>
            <w:r>
              <w:rPr>
                <w:rFonts w:eastAsia="標楷體" w:hint="eastAsia"/>
                <w:kern w:val="0"/>
              </w:rPr>
              <w:lastRenderedPageBreak/>
              <w:t>生於次學期仍在</w:t>
            </w:r>
            <w:proofErr w:type="gramStart"/>
            <w:r>
              <w:rPr>
                <w:rFonts w:eastAsia="標楷體" w:hint="eastAsia"/>
                <w:kern w:val="0"/>
              </w:rPr>
              <w:t>臺</w:t>
            </w:r>
            <w:proofErr w:type="gramEnd"/>
            <w:r>
              <w:rPr>
                <w:rFonts w:eastAsia="標楷體" w:hint="eastAsia"/>
                <w:kern w:val="0"/>
              </w:rPr>
              <w:t>就學，故不宜將工作期限延長為</w:t>
            </w:r>
            <w:r>
              <w:rPr>
                <w:rFonts w:eastAsia="標楷體"/>
                <w:kern w:val="0"/>
              </w:rPr>
              <w:t>1</w:t>
            </w:r>
            <w:r>
              <w:rPr>
                <w:rFonts w:eastAsia="標楷體" w:hint="eastAsia"/>
                <w:kern w:val="0"/>
              </w:rPr>
              <w:t>年。</w:t>
            </w:r>
          </w:p>
          <w:p w:rsidR="00C31067" w:rsidRDefault="00C31067">
            <w:pPr>
              <w:widowControl/>
              <w:ind w:left="264" w:hangingChars="110" w:hanging="264"/>
              <w:rPr>
                <w:rFonts w:eastAsia="標楷體"/>
                <w:kern w:val="0"/>
              </w:rPr>
            </w:pPr>
            <w:r>
              <w:rPr>
                <w:rFonts w:ascii="標楷體" w:eastAsia="標楷體" w:hAnsi="標楷體" w:hint="eastAsia"/>
                <w:kern w:val="0"/>
              </w:rPr>
              <w:t>二、</w:t>
            </w:r>
            <w:r>
              <w:rPr>
                <w:rFonts w:eastAsia="標楷體" w:hint="eastAsia"/>
                <w:kern w:val="0"/>
              </w:rPr>
              <w:t>依本部公告僑外學生申請工作許可審查作業手冊規定，申請工作許可期間於上學期提出者，工作許可之期限原則至次學期之</w:t>
            </w:r>
            <w:r>
              <w:rPr>
                <w:rFonts w:eastAsia="標楷體"/>
                <w:kern w:val="0"/>
              </w:rPr>
              <w:t>3</w:t>
            </w:r>
            <w:r>
              <w:rPr>
                <w:rFonts w:eastAsia="標楷體" w:hint="eastAsia"/>
                <w:kern w:val="0"/>
              </w:rPr>
              <w:t>月</w:t>
            </w:r>
            <w:r>
              <w:rPr>
                <w:rFonts w:eastAsia="標楷體"/>
                <w:kern w:val="0"/>
              </w:rPr>
              <w:t>31</w:t>
            </w:r>
            <w:r>
              <w:rPr>
                <w:rFonts w:eastAsia="標楷體" w:hint="eastAsia"/>
                <w:kern w:val="0"/>
              </w:rPr>
              <w:t>日止，於下學期申請者，工作許可之期限原則至同年之</w:t>
            </w:r>
            <w:r>
              <w:rPr>
                <w:rFonts w:eastAsia="標楷體"/>
                <w:kern w:val="0"/>
              </w:rPr>
              <w:t>9</w:t>
            </w:r>
            <w:r>
              <w:rPr>
                <w:rFonts w:eastAsia="標楷體" w:hint="eastAsia"/>
                <w:kern w:val="0"/>
              </w:rPr>
              <w:t>月</w:t>
            </w:r>
            <w:r>
              <w:rPr>
                <w:rFonts w:eastAsia="標楷體"/>
                <w:kern w:val="0"/>
              </w:rPr>
              <w:t>30</w:t>
            </w:r>
            <w:r>
              <w:rPr>
                <w:rFonts w:eastAsia="標楷體" w:hint="eastAsia"/>
                <w:kern w:val="0"/>
              </w:rPr>
              <w:t>日止；</w:t>
            </w:r>
            <w:proofErr w:type="gramStart"/>
            <w:r>
              <w:rPr>
                <w:rFonts w:eastAsia="標楷體" w:hint="eastAsia"/>
                <w:kern w:val="0"/>
              </w:rPr>
              <w:t>惟</w:t>
            </w:r>
            <w:proofErr w:type="gramEnd"/>
            <w:r>
              <w:rPr>
                <w:rFonts w:eastAsia="標楷體" w:hint="eastAsia"/>
                <w:kern w:val="0"/>
              </w:rPr>
              <w:t>本部仍視學生申請許可期間之個別需求不同，例如</w:t>
            </w:r>
            <w:r>
              <w:rPr>
                <w:rFonts w:eastAsia="標楷體"/>
                <w:kern w:val="0"/>
              </w:rPr>
              <w:t>:</w:t>
            </w:r>
            <w:r>
              <w:rPr>
                <w:rFonts w:eastAsia="標楷體" w:hint="eastAsia"/>
                <w:kern w:val="0"/>
              </w:rPr>
              <w:t>申請之許可期間較短者或跨學期申請工作證，經學校出示含</w:t>
            </w:r>
            <w:proofErr w:type="gramStart"/>
            <w:r>
              <w:rPr>
                <w:rFonts w:eastAsia="標楷體" w:hint="eastAsia"/>
                <w:kern w:val="0"/>
              </w:rPr>
              <w:t>括</w:t>
            </w:r>
            <w:proofErr w:type="gramEnd"/>
            <w:r>
              <w:rPr>
                <w:rFonts w:eastAsia="標楷體" w:hint="eastAsia"/>
                <w:kern w:val="0"/>
              </w:rPr>
              <w:t>欲申請期間之次學期註冊章者，依其申請期限核予工作許可。另學生於本部申辦</w:t>
            </w:r>
            <w:proofErr w:type="gramStart"/>
            <w:r>
              <w:rPr>
                <w:rFonts w:eastAsia="標楷體" w:hint="eastAsia"/>
                <w:kern w:val="0"/>
              </w:rPr>
              <w:t>網填選</w:t>
            </w:r>
            <w:proofErr w:type="gramEnd"/>
            <w:r>
              <w:rPr>
                <w:rFonts w:eastAsia="標楷體" w:hint="eastAsia"/>
                <w:kern w:val="0"/>
              </w:rPr>
              <w:t>申請許可期間時，依法規定</w:t>
            </w:r>
            <w:r>
              <w:rPr>
                <w:rFonts w:eastAsia="標楷體"/>
                <w:kern w:val="0"/>
              </w:rPr>
              <w:t>(</w:t>
            </w:r>
            <w:r>
              <w:rPr>
                <w:rFonts w:eastAsia="標楷體" w:hint="eastAsia"/>
                <w:kern w:val="0"/>
              </w:rPr>
              <w:t>最長以</w:t>
            </w:r>
            <w:r>
              <w:rPr>
                <w:rFonts w:eastAsia="標楷體"/>
                <w:kern w:val="0"/>
              </w:rPr>
              <w:t>6</w:t>
            </w:r>
            <w:r>
              <w:rPr>
                <w:rFonts w:eastAsia="標楷體" w:hint="eastAsia"/>
                <w:kern w:val="0"/>
              </w:rPr>
              <w:t>個月為限</w:t>
            </w:r>
            <w:r>
              <w:rPr>
                <w:rFonts w:eastAsia="標楷體"/>
                <w:kern w:val="0"/>
              </w:rPr>
              <w:t>)</w:t>
            </w:r>
            <w:proofErr w:type="gramStart"/>
            <w:r>
              <w:rPr>
                <w:rFonts w:eastAsia="標楷體" w:hint="eastAsia"/>
                <w:kern w:val="0"/>
              </w:rPr>
              <w:t>設有防呆機制</w:t>
            </w:r>
            <w:proofErr w:type="gramEnd"/>
            <w:r>
              <w:rPr>
                <w:rFonts w:eastAsia="標楷體" w:hint="eastAsia"/>
                <w:kern w:val="0"/>
              </w:rPr>
              <w:t>，以</w:t>
            </w:r>
            <w:proofErr w:type="gramStart"/>
            <w:r>
              <w:rPr>
                <w:rFonts w:eastAsia="標楷體" w:hint="eastAsia"/>
                <w:kern w:val="0"/>
              </w:rPr>
              <w:t>避免誤填</w:t>
            </w:r>
            <w:proofErr w:type="gramEnd"/>
            <w:r>
              <w:rPr>
                <w:rFonts w:eastAsia="標楷體" w:hint="eastAsia"/>
                <w:kern w:val="0"/>
              </w:rPr>
              <w:t>；本部亦將持續滾動修正系統申辦流程，以提供更便捷之申辦程序。</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0"/>
              </w:numPr>
              <w:ind w:leftChars="0"/>
              <w:jc w:val="center"/>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僑生來</w:t>
            </w:r>
            <w:proofErr w:type="gramStart"/>
            <w:r>
              <w:rPr>
                <w:rFonts w:ascii="標楷體" w:eastAsia="標楷體" w:hAnsi="標楷體" w:hint="eastAsia"/>
              </w:rPr>
              <w:t>臺</w:t>
            </w:r>
            <w:proofErr w:type="gramEnd"/>
            <w:r>
              <w:rPr>
                <w:rFonts w:ascii="標楷體" w:eastAsia="標楷體" w:hAnsi="標楷體" w:hint="eastAsia"/>
              </w:rPr>
              <w:t>因為學業上需要實習，依勞動部相關規定實習本不需要工作證，但企業表示必須持有工作證才能夠實習，請問是否需要工作證才能實習？</w:t>
            </w:r>
          </w:p>
        </w:tc>
        <w:tc>
          <w:tcPr>
            <w:tcW w:w="1559"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勞動部</w:t>
            </w:r>
          </w:p>
          <w:p w:rsidR="00C31067" w:rsidRDefault="00C31067">
            <w:pPr>
              <w:widowControl/>
              <w:rPr>
                <w:rFonts w:eastAsia="標楷體"/>
                <w:kern w:val="0"/>
              </w:rPr>
            </w:pPr>
            <w:r>
              <w:rPr>
                <w:rFonts w:eastAsia="標楷體" w:hint="eastAsia"/>
                <w:kern w:val="0"/>
              </w:rPr>
              <w:t>教育部</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b/>
                <w:kern w:val="0"/>
              </w:rPr>
            </w:pPr>
            <w:r>
              <w:rPr>
                <w:rFonts w:eastAsia="標楷體" w:hint="eastAsia"/>
                <w:b/>
                <w:kern w:val="0"/>
              </w:rPr>
              <w:t>勞動部</w:t>
            </w:r>
          </w:p>
          <w:p w:rsidR="00C31067" w:rsidRDefault="00C31067">
            <w:pPr>
              <w:widowControl/>
              <w:rPr>
                <w:rFonts w:eastAsia="標楷體"/>
                <w:b/>
                <w:kern w:val="0"/>
              </w:rPr>
            </w:pPr>
            <w:r>
              <w:rPr>
                <w:rFonts w:eastAsia="標楷體" w:hint="eastAsia"/>
                <w:kern w:val="0"/>
              </w:rPr>
              <w:t>僑外生如係基於教育主管機關或校內</w:t>
            </w:r>
            <w:proofErr w:type="gramStart"/>
            <w:r>
              <w:rPr>
                <w:rFonts w:eastAsia="標楷體" w:hint="eastAsia"/>
                <w:kern w:val="0"/>
              </w:rPr>
              <w:t>所訂學程</w:t>
            </w:r>
            <w:proofErr w:type="gramEnd"/>
            <w:r>
              <w:rPr>
                <w:rFonts w:eastAsia="標楷體" w:hint="eastAsia"/>
                <w:kern w:val="0"/>
              </w:rPr>
              <w:t>、課程、畢業條件之需求而前往校外「實習」，屬學校課程之一部，因企業角色</w:t>
            </w:r>
            <w:proofErr w:type="gramStart"/>
            <w:r>
              <w:rPr>
                <w:rFonts w:eastAsia="標楷體" w:hint="eastAsia"/>
                <w:kern w:val="0"/>
              </w:rPr>
              <w:t>係屬代訓</w:t>
            </w:r>
            <w:proofErr w:type="gramEnd"/>
            <w:r>
              <w:rPr>
                <w:rFonts w:eastAsia="標楷體" w:hint="eastAsia"/>
                <w:kern w:val="0"/>
              </w:rPr>
              <w:t>、培養學生實務經驗，故學生校外實習和企業</w:t>
            </w:r>
            <w:proofErr w:type="gramStart"/>
            <w:r>
              <w:rPr>
                <w:rFonts w:eastAsia="標楷體" w:hint="eastAsia"/>
                <w:kern w:val="0"/>
              </w:rPr>
              <w:t>主間未涉</w:t>
            </w:r>
            <w:proofErr w:type="gramEnd"/>
            <w:r>
              <w:rPr>
                <w:rFonts w:eastAsia="標楷體" w:hint="eastAsia"/>
                <w:kern w:val="0"/>
              </w:rPr>
              <w:t>勞務提供，非屬聘僱關係，則無需申請工作許可，亦無就業服務法第</w:t>
            </w:r>
            <w:r>
              <w:rPr>
                <w:rFonts w:eastAsia="標楷體"/>
                <w:kern w:val="0"/>
              </w:rPr>
              <w:t>50</w:t>
            </w:r>
            <w:r>
              <w:rPr>
                <w:rFonts w:eastAsia="標楷體" w:hint="eastAsia"/>
                <w:kern w:val="0"/>
              </w:rPr>
              <w:t>條工讀時數規定之適用。</w:t>
            </w:r>
          </w:p>
          <w:p w:rsidR="00C31067" w:rsidRDefault="00C31067">
            <w:pPr>
              <w:widowControl/>
              <w:rPr>
                <w:rFonts w:eastAsia="標楷體"/>
                <w:b/>
                <w:kern w:val="0"/>
              </w:rPr>
            </w:pPr>
            <w:r>
              <w:rPr>
                <w:rFonts w:eastAsia="標楷體" w:hint="eastAsia"/>
                <w:b/>
                <w:kern w:val="0"/>
              </w:rPr>
              <w:t>教育部</w:t>
            </w:r>
          </w:p>
          <w:p w:rsidR="00C31067" w:rsidRDefault="00C31067">
            <w:pPr>
              <w:widowControl/>
              <w:rPr>
                <w:rFonts w:eastAsia="標楷體"/>
                <w:kern w:val="0"/>
              </w:rPr>
            </w:pPr>
            <w:r>
              <w:rPr>
                <w:rFonts w:eastAsia="標楷體" w:hint="eastAsia"/>
                <w:kern w:val="0"/>
              </w:rPr>
              <w:t>依據勞動部</w:t>
            </w:r>
            <w:r>
              <w:rPr>
                <w:rFonts w:eastAsia="標楷體"/>
                <w:kern w:val="0"/>
              </w:rPr>
              <w:t>105</w:t>
            </w:r>
            <w:r>
              <w:rPr>
                <w:rFonts w:eastAsia="標楷體" w:hint="eastAsia"/>
                <w:kern w:val="0"/>
              </w:rPr>
              <w:t>年</w:t>
            </w:r>
            <w:r>
              <w:rPr>
                <w:rFonts w:eastAsia="標楷體"/>
                <w:kern w:val="0"/>
              </w:rPr>
              <w:t>11</w:t>
            </w:r>
            <w:r>
              <w:rPr>
                <w:rFonts w:eastAsia="標楷體" w:hint="eastAsia"/>
                <w:kern w:val="0"/>
              </w:rPr>
              <w:t>月</w:t>
            </w:r>
            <w:r>
              <w:rPr>
                <w:rFonts w:eastAsia="標楷體"/>
                <w:kern w:val="0"/>
              </w:rPr>
              <w:t>9</w:t>
            </w:r>
            <w:r>
              <w:rPr>
                <w:rFonts w:eastAsia="標楷體" w:hint="eastAsia"/>
                <w:kern w:val="0"/>
              </w:rPr>
              <w:t>日</w:t>
            </w:r>
            <w:proofErr w:type="gramStart"/>
            <w:r>
              <w:rPr>
                <w:rFonts w:eastAsia="標楷體" w:hint="eastAsia"/>
                <w:kern w:val="0"/>
              </w:rPr>
              <w:t>勞動發管字</w:t>
            </w:r>
            <w:proofErr w:type="gramEnd"/>
            <w:r>
              <w:rPr>
                <w:rFonts w:eastAsia="標楷體" w:hint="eastAsia"/>
                <w:kern w:val="0"/>
              </w:rPr>
              <w:t>第</w:t>
            </w:r>
            <w:r>
              <w:rPr>
                <w:rFonts w:eastAsia="標楷體"/>
                <w:kern w:val="0"/>
              </w:rPr>
              <w:t>1050513726</w:t>
            </w:r>
            <w:r>
              <w:rPr>
                <w:rFonts w:eastAsia="標楷體" w:hint="eastAsia"/>
                <w:kern w:val="0"/>
              </w:rPr>
              <w:t>號函，重申該部</w:t>
            </w:r>
            <w:r>
              <w:rPr>
                <w:rFonts w:eastAsia="標楷體"/>
                <w:kern w:val="0"/>
              </w:rPr>
              <w:t>(</w:t>
            </w:r>
            <w:r>
              <w:rPr>
                <w:rFonts w:eastAsia="標楷體" w:hint="eastAsia"/>
                <w:kern w:val="0"/>
              </w:rPr>
              <w:t>改制前為行政院勞工委員會</w:t>
            </w:r>
            <w:r>
              <w:rPr>
                <w:rFonts w:eastAsia="標楷體"/>
                <w:kern w:val="0"/>
              </w:rPr>
              <w:t>)102</w:t>
            </w:r>
            <w:r>
              <w:rPr>
                <w:rFonts w:eastAsia="標楷體" w:hint="eastAsia"/>
                <w:kern w:val="0"/>
              </w:rPr>
              <w:t>年</w:t>
            </w:r>
            <w:r>
              <w:rPr>
                <w:rFonts w:eastAsia="標楷體"/>
                <w:kern w:val="0"/>
              </w:rPr>
              <w:t>9</w:t>
            </w:r>
            <w:r>
              <w:rPr>
                <w:rFonts w:eastAsia="標楷體" w:hint="eastAsia"/>
                <w:kern w:val="0"/>
              </w:rPr>
              <w:t>月</w:t>
            </w:r>
            <w:r>
              <w:rPr>
                <w:rFonts w:eastAsia="標楷體"/>
                <w:kern w:val="0"/>
              </w:rPr>
              <w:t>2</w:t>
            </w:r>
            <w:r>
              <w:rPr>
                <w:rFonts w:eastAsia="標楷體" w:hint="eastAsia"/>
                <w:kern w:val="0"/>
              </w:rPr>
              <w:t>日</w:t>
            </w:r>
            <w:proofErr w:type="gramStart"/>
            <w:r>
              <w:rPr>
                <w:rFonts w:eastAsia="標楷體" w:hint="eastAsia"/>
                <w:kern w:val="0"/>
              </w:rPr>
              <w:t>勞職管</w:t>
            </w:r>
            <w:proofErr w:type="gramEnd"/>
            <w:r>
              <w:rPr>
                <w:rFonts w:eastAsia="標楷體" w:hint="eastAsia"/>
                <w:kern w:val="0"/>
              </w:rPr>
              <w:t>字第</w:t>
            </w:r>
            <w:r>
              <w:rPr>
                <w:rFonts w:eastAsia="標楷體"/>
                <w:kern w:val="0"/>
              </w:rPr>
              <w:t>1020074118</w:t>
            </w:r>
            <w:r>
              <w:rPr>
                <w:rFonts w:eastAsia="標楷體" w:hint="eastAsia"/>
                <w:kern w:val="0"/>
              </w:rPr>
              <w:t>號函示，以下應屬「課程學習」範疇，無須申請工作許可：</w:t>
            </w:r>
          </w:p>
          <w:p w:rsidR="00C31067" w:rsidRDefault="00C31067">
            <w:pPr>
              <w:widowControl/>
              <w:ind w:left="396" w:hangingChars="165" w:hanging="396"/>
              <w:rPr>
                <w:rFonts w:eastAsia="標楷體"/>
                <w:kern w:val="0"/>
              </w:rPr>
            </w:pPr>
            <w:r>
              <w:rPr>
                <w:rFonts w:eastAsia="標楷體"/>
                <w:kern w:val="0"/>
              </w:rPr>
              <w:lastRenderedPageBreak/>
              <w:t>1</w:t>
            </w:r>
            <w:r>
              <w:rPr>
                <w:rFonts w:eastAsia="標楷體" w:hint="eastAsia"/>
                <w:kern w:val="0"/>
              </w:rPr>
              <w:t>、指為課程、論文研究之一部分，或為畢業之條件。</w:t>
            </w:r>
          </w:p>
          <w:p w:rsidR="00C31067" w:rsidRDefault="00C31067">
            <w:pPr>
              <w:widowControl/>
              <w:ind w:left="396" w:hangingChars="165" w:hanging="396"/>
              <w:rPr>
                <w:rFonts w:eastAsia="標楷體"/>
                <w:kern w:val="0"/>
              </w:rPr>
            </w:pPr>
            <w:r>
              <w:rPr>
                <w:rFonts w:eastAsia="標楷體"/>
                <w:kern w:val="0"/>
              </w:rPr>
              <w:t>2</w:t>
            </w:r>
            <w:r>
              <w:rPr>
                <w:rFonts w:eastAsia="標楷體" w:hint="eastAsia"/>
                <w:kern w:val="0"/>
              </w:rPr>
              <w:t>、前項課程、論文研究之一部分或畢業條件，係學校依大學法、專科學校法授權自主規範，包括實習課程、田野調查課程、實驗研究或其他學習活動。</w:t>
            </w:r>
          </w:p>
          <w:p w:rsidR="00C31067" w:rsidRDefault="00C31067">
            <w:pPr>
              <w:widowControl/>
              <w:ind w:left="396" w:hangingChars="165" w:hanging="396"/>
              <w:rPr>
                <w:rFonts w:eastAsia="標楷體"/>
                <w:kern w:val="0"/>
              </w:rPr>
            </w:pPr>
            <w:r>
              <w:rPr>
                <w:rFonts w:eastAsia="標楷體"/>
                <w:kern w:val="0"/>
              </w:rPr>
              <w:t>3</w:t>
            </w:r>
            <w:r>
              <w:rPr>
                <w:rFonts w:eastAsia="標楷體" w:hint="eastAsia"/>
                <w:kern w:val="0"/>
              </w:rPr>
              <w:t>、該課程、論文研究或畢業條件應一體適用於本國學生、外國學生、僑生、港澳生或大陸地區學生。</w:t>
            </w:r>
          </w:p>
          <w:p w:rsidR="00C31067" w:rsidRDefault="00C31067">
            <w:pPr>
              <w:widowControl/>
              <w:ind w:left="396" w:hangingChars="165" w:hanging="396"/>
              <w:rPr>
                <w:rFonts w:eastAsia="標楷體"/>
                <w:kern w:val="0"/>
              </w:rPr>
            </w:pPr>
            <w:r>
              <w:rPr>
                <w:rFonts w:eastAsia="標楷體"/>
                <w:kern w:val="0"/>
              </w:rPr>
              <w:t>4</w:t>
            </w:r>
            <w:r>
              <w:rPr>
                <w:rFonts w:eastAsia="標楷體" w:hint="eastAsia"/>
                <w:kern w:val="0"/>
              </w:rPr>
              <w:t>、符合以上</w:t>
            </w:r>
            <w:r>
              <w:rPr>
                <w:rFonts w:eastAsia="標楷體"/>
                <w:kern w:val="0"/>
              </w:rPr>
              <w:t>3</w:t>
            </w:r>
            <w:r>
              <w:rPr>
                <w:rFonts w:eastAsia="標楷體" w:hint="eastAsia"/>
                <w:kern w:val="0"/>
              </w:rPr>
              <w:t>項條件，未有課程學習活動以外之勞務提供或工作事實者。</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0"/>
              </w:numPr>
              <w:ind w:leftChars="0"/>
              <w:jc w:val="center"/>
              <w:rPr>
                <w:kern w:val="0"/>
                <w:szCs w:val="24"/>
              </w:rPr>
            </w:pPr>
          </w:p>
        </w:tc>
        <w:tc>
          <w:tcPr>
            <w:tcW w:w="4252" w:type="dxa"/>
            <w:tcBorders>
              <w:top w:val="nil"/>
              <w:left w:val="nil"/>
              <w:bottom w:val="single" w:sz="4" w:space="0" w:color="auto"/>
              <w:right w:val="single" w:sz="4" w:space="0" w:color="auto"/>
            </w:tcBorders>
            <w:vAlign w:val="center"/>
            <w:hideMark/>
          </w:tcPr>
          <w:p w:rsidR="00C31067" w:rsidRDefault="00C31067">
            <w:pPr>
              <w:widowControl/>
              <w:rPr>
                <w:rFonts w:ascii="標楷體" w:eastAsia="標楷體" w:hAnsi="標楷體"/>
                <w:kern w:val="0"/>
              </w:rPr>
            </w:pPr>
            <w:r>
              <w:rPr>
                <w:rFonts w:ascii="標楷體" w:eastAsia="標楷體" w:hAnsi="標楷體" w:hint="eastAsia"/>
                <w:kern w:val="0"/>
              </w:rPr>
              <w:t>據瞭解目前已開放金融證照考試給僑外學生報考，是否也可以開放保險方面的證照考試？</w:t>
            </w:r>
          </w:p>
        </w:tc>
        <w:tc>
          <w:tcPr>
            <w:tcW w:w="1559" w:type="dxa"/>
            <w:tcBorders>
              <w:top w:val="nil"/>
              <w:left w:val="nil"/>
              <w:bottom w:val="single" w:sz="4" w:space="0" w:color="auto"/>
              <w:right w:val="single" w:sz="4" w:space="0" w:color="auto"/>
            </w:tcBorders>
          </w:tcPr>
          <w:p w:rsidR="00C31067" w:rsidRDefault="00C31067">
            <w:pPr>
              <w:widowControl/>
              <w:rPr>
                <w:rFonts w:ascii="標楷體" w:eastAsia="標楷體" w:hAnsi="標楷體" w:hint="eastAsia"/>
                <w:kern w:val="0"/>
              </w:rPr>
            </w:pPr>
            <w:r>
              <w:rPr>
                <w:rFonts w:ascii="標楷體" w:eastAsia="標楷體" w:hAnsi="標楷體" w:hint="eastAsia"/>
                <w:kern w:val="0"/>
              </w:rPr>
              <w:t>金融監督管理委員會</w:t>
            </w:r>
          </w:p>
          <w:p w:rsidR="00C31067" w:rsidRDefault="00C31067">
            <w:pPr>
              <w:widowControl/>
              <w:rPr>
                <w:rFonts w:ascii="標楷體" w:eastAsia="標楷體" w:hAnsi="標楷體" w:hint="eastAsia"/>
                <w:kern w:val="0"/>
              </w:rPr>
            </w:pPr>
          </w:p>
        </w:tc>
        <w:tc>
          <w:tcPr>
            <w:tcW w:w="4253" w:type="dxa"/>
            <w:tcBorders>
              <w:top w:val="nil"/>
              <w:left w:val="nil"/>
              <w:bottom w:val="single" w:sz="4" w:space="0" w:color="auto"/>
              <w:right w:val="single" w:sz="4" w:space="0" w:color="auto"/>
            </w:tcBorders>
            <w:hideMark/>
          </w:tcPr>
          <w:p w:rsidR="00C31067" w:rsidRDefault="00C31067">
            <w:pPr>
              <w:widowControl/>
              <w:ind w:left="396" w:hangingChars="165" w:hanging="396"/>
              <w:rPr>
                <w:rFonts w:ascii="標楷體" w:eastAsia="標楷體" w:hAnsi="標楷體" w:hint="eastAsia"/>
                <w:kern w:val="0"/>
              </w:rPr>
            </w:pPr>
            <w:r>
              <w:rPr>
                <w:rFonts w:ascii="標楷體" w:eastAsia="標楷體" w:hAnsi="標楷體" w:hint="eastAsia"/>
                <w:kern w:val="0"/>
              </w:rPr>
              <w:t>一、「保險業務員管理規則」第</w:t>
            </w:r>
            <w:r>
              <w:rPr>
                <w:rFonts w:eastAsia="標楷體"/>
                <w:kern w:val="0"/>
              </w:rPr>
              <w:t>5</w:t>
            </w:r>
            <w:r>
              <w:rPr>
                <w:rFonts w:ascii="標楷體" w:eastAsia="標楷體" w:hAnsi="標楷體" w:hint="eastAsia"/>
                <w:kern w:val="0"/>
              </w:rPr>
              <w:t>條第</w:t>
            </w:r>
            <w:r>
              <w:rPr>
                <w:rFonts w:eastAsia="標楷體"/>
                <w:kern w:val="0"/>
              </w:rPr>
              <w:t>1</w:t>
            </w:r>
            <w:r>
              <w:rPr>
                <w:rFonts w:ascii="標楷體" w:eastAsia="標楷體" w:hAnsi="標楷體" w:hint="eastAsia"/>
                <w:kern w:val="0"/>
              </w:rPr>
              <w:t>項規定，保險業務員資格之取得，</w:t>
            </w:r>
            <w:proofErr w:type="gramStart"/>
            <w:r>
              <w:rPr>
                <w:rFonts w:ascii="標楷體" w:eastAsia="標楷體" w:hAnsi="標楷體" w:hint="eastAsia"/>
                <w:kern w:val="0"/>
              </w:rPr>
              <w:t>應年滿</w:t>
            </w:r>
            <w:proofErr w:type="gramEnd"/>
            <w:r>
              <w:rPr>
                <w:rFonts w:eastAsia="標楷體"/>
                <w:kern w:val="0"/>
              </w:rPr>
              <w:t>20</w:t>
            </w:r>
            <w:r>
              <w:rPr>
                <w:rFonts w:ascii="標楷體" w:eastAsia="標楷體" w:hAnsi="標楷體" w:hint="eastAsia"/>
                <w:kern w:val="0"/>
              </w:rPr>
              <w:t>歲，具有高中(職)以上學校畢業或同等學歷，並應參加各有關公會舉辦之業務員資格測驗合格。又同條第</w:t>
            </w:r>
            <w:r>
              <w:rPr>
                <w:rFonts w:eastAsia="標楷體"/>
                <w:kern w:val="0"/>
              </w:rPr>
              <w:t>4</w:t>
            </w:r>
            <w:r>
              <w:rPr>
                <w:rFonts w:ascii="標楷體" w:eastAsia="標楷體" w:hAnsi="標楷體" w:hint="eastAsia"/>
                <w:kern w:val="0"/>
              </w:rPr>
              <w:t>項並明定業務員資格測驗要點由各有關公會訂定報主管機關備查。</w:t>
            </w:r>
          </w:p>
          <w:p w:rsidR="00C31067" w:rsidRDefault="00C31067">
            <w:pPr>
              <w:widowControl/>
              <w:ind w:left="396" w:hangingChars="165" w:hanging="396"/>
              <w:rPr>
                <w:rFonts w:ascii="標楷體" w:eastAsia="標楷體" w:hAnsi="標楷體" w:hint="eastAsia"/>
                <w:kern w:val="0"/>
              </w:rPr>
            </w:pPr>
            <w:r>
              <w:rPr>
                <w:rFonts w:ascii="標楷體" w:eastAsia="標楷體" w:hAnsi="標楷體" w:hint="eastAsia"/>
                <w:kern w:val="0"/>
              </w:rPr>
              <w:t>二、「財產保險業務員資格測驗要點」第</w:t>
            </w:r>
            <w:r>
              <w:rPr>
                <w:rFonts w:eastAsia="標楷體"/>
                <w:kern w:val="0"/>
              </w:rPr>
              <w:t>2</w:t>
            </w:r>
            <w:r>
              <w:rPr>
                <w:rFonts w:ascii="標楷體" w:eastAsia="標楷體" w:hAnsi="標楷體" w:hint="eastAsia"/>
                <w:kern w:val="0"/>
              </w:rPr>
              <w:t>條及「人身保險業務員資格測驗要點」第</w:t>
            </w:r>
            <w:r>
              <w:rPr>
                <w:rFonts w:eastAsia="標楷體"/>
                <w:kern w:val="0"/>
              </w:rPr>
              <w:t>3</w:t>
            </w:r>
            <w:r>
              <w:rPr>
                <w:rFonts w:ascii="標楷體" w:eastAsia="標楷體" w:hAnsi="標楷體" w:hint="eastAsia"/>
                <w:kern w:val="0"/>
              </w:rPr>
              <w:t>條，已明定財產保險業務員及人身保險業務員之報考資格，除上述條件外，並應具有中華民國身分證或臺灣地區居留證、外僑永久居留證或大陸地區配偶領有長期居留證件。</w:t>
            </w:r>
          </w:p>
          <w:p w:rsidR="00C31067" w:rsidRDefault="00C31067">
            <w:pPr>
              <w:widowControl/>
              <w:ind w:left="396" w:hangingChars="165" w:hanging="396"/>
              <w:rPr>
                <w:rFonts w:ascii="標楷體" w:eastAsia="標楷體" w:hAnsi="標楷體" w:hint="eastAsia"/>
                <w:kern w:val="0"/>
              </w:rPr>
            </w:pPr>
            <w:r>
              <w:rPr>
                <w:rFonts w:ascii="標楷體" w:eastAsia="標楷體" w:hAnsi="標楷體" w:hint="eastAsia"/>
                <w:kern w:val="0"/>
              </w:rPr>
              <w:t>三、考量保險商品契約之複雜性，需藉由保險業務員之解說讓民眾了解其保障內容，基於保護消費者權益、確保招攬品質及避免產生消費爭</w:t>
            </w:r>
            <w:r>
              <w:rPr>
                <w:rFonts w:ascii="標楷體" w:eastAsia="標楷體" w:hAnsi="標楷體" w:hint="eastAsia"/>
                <w:kern w:val="0"/>
              </w:rPr>
              <w:lastRenderedPageBreak/>
              <w:t>議，</w:t>
            </w:r>
            <w:proofErr w:type="gramStart"/>
            <w:r>
              <w:rPr>
                <w:rFonts w:ascii="標楷體" w:eastAsia="標楷體" w:hAnsi="標楷體" w:hint="eastAsia"/>
                <w:kern w:val="0"/>
              </w:rPr>
              <w:t>爰</w:t>
            </w:r>
            <w:proofErr w:type="gramEnd"/>
            <w:r>
              <w:rPr>
                <w:rFonts w:ascii="標楷體" w:eastAsia="標楷體" w:hAnsi="標楷體" w:hint="eastAsia"/>
                <w:kern w:val="0"/>
              </w:rPr>
              <w:t>有限制報考身份之相關規定。另就保險業務人員部分，</w:t>
            </w:r>
            <w:proofErr w:type="gramStart"/>
            <w:r>
              <w:rPr>
                <w:rFonts w:ascii="標楷體" w:eastAsia="標楷體" w:hAnsi="標楷體" w:hint="eastAsia"/>
                <w:kern w:val="0"/>
              </w:rPr>
              <w:t>倘僑外</w:t>
            </w:r>
            <w:proofErr w:type="gramEnd"/>
            <w:r>
              <w:rPr>
                <w:rFonts w:ascii="標楷體" w:eastAsia="標楷體" w:hAnsi="標楷體" w:hint="eastAsia"/>
                <w:kern w:val="0"/>
              </w:rPr>
              <w:t>學生已具外僑永久居留證，</w:t>
            </w:r>
            <w:proofErr w:type="gramStart"/>
            <w:r>
              <w:rPr>
                <w:rFonts w:ascii="標楷體" w:eastAsia="標楷體" w:hAnsi="標楷體" w:hint="eastAsia"/>
                <w:kern w:val="0"/>
              </w:rPr>
              <w:t>並年滿</w:t>
            </w:r>
            <w:proofErr w:type="gramEnd"/>
            <w:r>
              <w:rPr>
                <w:rFonts w:eastAsia="標楷體"/>
                <w:kern w:val="0"/>
              </w:rPr>
              <w:t>20</w:t>
            </w:r>
            <w:r>
              <w:rPr>
                <w:rFonts w:ascii="標楷體" w:eastAsia="標楷體" w:hAnsi="標楷體" w:hint="eastAsia"/>
                <w:kern w:val="0"/>
              </w:rPr>
              <w:t>歲，具有高中(職)以上學校畢業或同等學歷者，即可報考保險業務員證照。</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0"/>
              </w:numPr>
              <w:ind w:leftChars="0"/>
              <w:jc w:val="center"/>
              <w:rPr>
                <w:rFonts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ind w:firstLine="20"/>
              <w:jc w:val="both"/>
              <w:rPr>
                <w:rFonts w:ascii="標楷體" w:eastAsia="標楷體" w:hAnsi="標楷體"/>
              </w:rPr>
            </w:pPr>
            <w:r>
              <w:rPr>
                <w:rFonts w:ascii="標楷體" w:eastAsia="標楷體" w:hAnsi="標楷體" w:hint="eastAsia"/>
              </w:rPr>
              <w:t>覓職期不能辦理工作證，造成留</w:t>
            </w:r>
            <w:proofErr w:type="gramStart"/>
            <w:r>
              <w:rPr>
                <w:rFonts w:ascii="標楷體" w:eastAsia="標楷體" w:hAnsi="標楷體" w:hint="eastAsia"/>
              </w:rPr>
              <w:t>臺</w:t>
            </w:r>
            <w:proofErr w:type="gramEnd"/>
            <w:r>
              <w:rPr>
                <w:rFonts w:ascii="標楷體" w:eastAsia="標楷體" w:hAnsi="標楷體" w:hint="eastAsia"/>
              </w:rPr>
              <w:t>學生的生活壓力，希望可以</w:t>
            </w:r>
            <w:proofErr w:type="gramStart"/>
            <w:r>
              <w:rPr>
                <w:rFonts w:ascii="標楷體" w:eastAsia="標楷體" w:hAnsi="標楷體" w:hint="eastAsia"/>
              </w:rPr>
              <w:t>開放在覓職</w:t>
            </w:r>
            <w:proofErr w:type="gramEnd"/>
            <w:r>
              <w:rPr>
                <w:rFonts w:ascii="標楷體" w:eastAsia="標楷體" w:hAnsi="標楷體" w:hint="eastAsia"/>
              </w:rPr>
              <w:t>期申請工作證。</w:t>
            </w:r>
          </w:p>
        </w:tc>
        <w:tc>
          <w:tcPr>
            <w:tcW w:w="1559"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勞動部</w:t>
            </w:r>
          </w:p>
        </w:tc>
        <w:tc>
          <w:tcPr>
            <w:tcW w:w="4253" w:type="dxa"/>
            <w:tcBorders>
              <w:top w:val="nil"/>
              <w:left w:val="nil"/>
              <w:bottom w:val="single" w:sz="4" w:space="0" w:color="auto"/>
              <w:right w:val="single" w:sz="4" w:space="0" w:color="auto"/>
            </w:tcBorders>
            <w:hideMark/>
          </w:tcPr>
          <w:p w:rsidR="00C31067" w:rsidRDefault="00C31067" w:rsidP="00300EB3">
            <w:pPr>
              <w:pStyle w:val="a3"/>
              <w:widowControl/>
              <w:numPr>
                <w:ilvl w:val="0"/>
                <w:numId w:val="13"/>
              </w:numPr>
              <w:ind w:leftChars="0"/>
              <w:rPr>
                <w:rFonts w:eastAsia="標楷體"/>
                <w:kern w:val="0"/>
              </w:rPr>
            </w:pPr>
            <w:r>
              <w:rPr>
                <w:rFonts w:eastAsia="標楷體" w:hint="eastAsia"/>
                <w:kern w:val="0"/>
              </w:rPr>
              <w:t>依就業服務法第</w:t>
            </w:r>
            <w:r>
              <w:rPr>
                <w:rFonts w:ascii="Times New Roman" w:eastAsia="標楷體" w:hAnsi="Times New Roman"/>
                <w:kern w:val="0"/>
              </w:rPr>
              <w:t>43</w:t>
            </w:r>
            <w:r>
              <w:rPr>
                <w:rFonts w:eastAsia="標楷體" w:hint="eastAsia"/>
                <w:kern w:val="0"/>
              </w:rPr>
              <w:t>條規定，外國人未經雇主申請許可，不得在</w:t>
            </w:r>
            <w:proofErr w:type="gramStart"/>
            <w:r>
              <w:rPr>
                <w:rFonts w:eastAsia="標楷體" w:hint="eastAsia"/>
                <w:kern w:val="0"/>
              </w:rPr>
              <w:t>臺</w:t>
            </w:r>
            <w:proofErr w:type="gramEnd"/>
            <w:r>
              <w:rPr>
                <w:rFonts w:eastAsia="標楷體" w:hint="eastAsia"/>
                <w:kern w:val="0"/>
              </w:rPr>
              <w:t>從事工作。</w:t>
            </w:r>
            <w:proofErr w:type="gramStart"/>
            <w:r>
              <w:rPr>
                <w:rFonts w:eastAsia="標楷體" w:hint="eastAsia"/>
                <w:kern w:val="0"/>
              </w:rPr>
              <w:t>爰</w:t>
            </w:r>
            <w:proofErr w:type="gramEnd"/>
            <w:r>
              <w:rPr>
                <w:rFonts w:eastAsia="標楷體" w:hint="eastAsia"/>
                <w:kern w:val="0"/>
              </w:rPr>
              <w:t>僑外生畢業後已非就業服務法第</w:t>
            </w:r>
            <w:r>
              <w:rPr>
                <w:rFonts w:ascii="Times New Roman" w:eastAsia="標楷體" w:hAnsi="Times New Roman"/>
                <w:kern w:val="0"/>
              </w:rPr>
              <w:t>50</w:t>
            </w:r>
            <w:r>
              <w:rPr>
                <w:rFonts w:eastAsia="標楷體" w:hint="eastAsia"/>
                <w:kern w:val="0"/>
              </w:rPr>
              <w:t>條規定之學生身分，於居留效期屆滿前，得以覓職理由，申請延期居留，</w:t>
            </w:r>
            <w:proofErr w:type="gramStart"/>
            <w:r>
              <w:rPr>
                <w:rFonts w:eastAsia="標楷體" w:hint="eastAsia"/>
                <w:kern w:val="0"/>
              </w:rPr>
              <w:t>係利其</w:t>
            </w:r>
            <w:proofErr w:type="gramEnd"/>
            <w:r>
              <w:rPr>
                <w:rFonts w:eastAsia="標楷體" w:hint="eastAsia"/>
                <w:kern w:val="0"/>
              </w:rPr>
              <w:t>求職，</w:t>
            </w:r>
            <w:proofErr w:type="gramStart"/>
            <w:r>
              <w:rPr>
                <w:rFonts w:eastAsia="標楷體" w:hint="eastAsia"/>
                <w:kern w:val="0"/>
              </w:rPr>
              <w:t>故覓職</w:t>
            </w:r>
            <w:proofErr w:type="gramEnd"/>
            <w:r>
              <w:rPr>
                <w:rFonts w:eastAsia="標楷體" w:hint="eastAsia"/>
                <w:kern w:val="0"/>
              </w:rPr>
              <w:t>期間未經本部許可，不得從事工作。</w:t>
            </w:r>
          </w:p>
          <w:p w:rsidR="00C31067" w:rsidRDefault="00C31067" w:rsidP="00300EB3">
            <w:pPr>
              <w:pStyle w:val="a3"/>
              <w:widowControl/>
              <w:numPr>
                <w:ilvl w:val="0"/>
                <w:numId w:val="13"/>
              </w:numPr>
              <w:ind w:leftChars="0"/>
              <w:rPr>
                <w:rFonts w:eastAsia="標楷體"/>
                <w:kern w:val="0"/>
              </w:rPr>
            </w:pPr>
            <w:r>
              <w:rPr>
                <w:rFonts w:eastAsia="標楷體" w:hint="eastAsia"/>
                <w:kern w:val="0"/>
              </w:rPr>
              <w:t>僑外生如欲在</w:t>
            </w:r>
            <w:proofErr w:type="gramStart"/>
            <w:r>
              <w:rPr>
                <w:rFonts w:eastAsia="標楷體" w:hint="eastAsia"/>
                <w:kern w:val="0"/>
              </w:rPr>
              <w:t>臺</w:t>
            </w:r>
            <w:proofErr w:type="gramEnd"/>
            <w:r>
              <w:rPr>
                <w:rFonts w:eastAsia="標楷體" w:hint="eastAsia"/>
                <w:kern w:val="0"/>
              </w:rPr>
              <w:t>從事專門性或技術性工作，可循一般資格申請聘僱許可，</w:t>
            </w:r>
            <w:proofErr w:type="gramStart"/>
            <w:r>
              <w:rPr>
                <w:rFonts w:eastAsia="標楷體" w:hint="eastAsia"/>
                <w:kern w:val="0"/>
              </w:rPr>
              <w:t>或循僑外</w:t>
            </w:r>
            <w:proofErr w:type="gramEnd"/>
            <w:r>
              <w:rPr>
                <w:rFonts w:eastAsia="標楷體" w:hint="eastAsia"/>
                <w:kern w:val="0"/>
              </w:rPr>
              <w:t>生工作評點配額制，以學歷等</w:t>
            </w:r>
            <w:r>
              <w:rPr>
                <w:rFonts w:ascii="Times New Roman" w:eastAsia="標楷體" w:hAnsi="Times New Roman"/>
                <w:kern w:val="0"/>
              </w:rPr>
              <w:t>8</w:t>
            </w:r>
            <w:r>
              <w:rPr>
                <w:rFonts w:eastAsia="標楷體" w:hint="eastAsia"/>
                <w:kern w:val="0"/>
              </w:rPr>
              <w:t>個項目進行評點，由欲聘僱畢業僑外生之雇主先行試評，</w:t>
            </w:r>
            <w:proofErr w:type="gramStart"/>
            <w:r>
              <w:rPr>
                <w:rFonts w:eastAsia="標楷體" w:hint="eastAsia"/>
                <w:kern w:val="0"/>
              </w:rPr>
              <w:t>倘經各項</w:t>
            </w:r>
            <w:proofErr w:type="gramEnd"/>
            <w:r>
              <w:rPr>
                <w:rFonts w:eastAsia="標楷體" w:hint="eastAsia"/>
                <w:kern w:val="0"/>
              </w:rPr>
              <w:t>評點累計滿</w:t>
            </w:r>
            <w:r>
              <w:rPr>
                <w:rFonts w:ascii="Times New Roman" w:eastAsia="標楷體" w:hAnsi="Times New Roman"/>
                <w:kern w:val="0"/>
              </w:rPr>
              <w:t>70</w:t>
            </w:r>
            <w:r>
              <w:rPr>
                <w:rFonts w:eastAsia="標楷體" w:hint="eastAsia"/>
                <w:kern w:val="0"/>
              </w:rPr>
              <w:t>點，由雇主提出申請聘僱該名僑外生之工作許可。</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0"/>
              </w:numPr>
              <w:ind w:leftChars="0"/>
              <w:jc w:val="center"/>
              <w:rPr>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畢業後的居留證可延期半年，是否工作證也能比照延長半年？</w:t>
            </w:r>
          </w:p>
        </w:tc>
        <w:tc>
          <w:tcPr>
            <w:tcW w:w="1559" w:type="dxa"/>
            <w:tcBorders>
              <w:top w:val="nil"/>
              <w:left w:val="nil"/>
              <w:bottom w:val="single" w:sz="4" w:space="0" w:color="auto"/>
              <w:right w:val="single" w:sz="4" w:space="0" w:color="auto"/>
            </w:tcBorders>
            <w:hideMark/>
          </w:tcPr>
          <w:p w:rsidR="00C31067" w:rsidRDefault="00C31067">
            <w:pPr>
              <w:widowControl/>
              <w:rPr>
                <w:rFonts w:ascii="標楷體" w:eastAsia="標楷體" w:hAnsi="標楷體" w:hint="eastAsia"/>
                <w:kern w:val="0"/>
              </w:rPr>
            </w:pPr>
            <w:r>
              <w:rPr>
                <w:rFonts w:ascii="標楷體" w:eastAsia="標楷體" w:hAnsi="標楷體" w:hint="eastAsia"/>
                <w:kern w:val="0"/>
              </w:rPr>
              <w:t>勞動部</w:t>
            </w:r>
          </w:p>
        </w:tc>
        <w:tc>
          <w:tcPr>
            <w:tcW w:w="4253" w:type="dxa"/>
            <w:tcBorders>
              <w:top w:val="nil"/>
              <w:left w:val="nil"/>
              <w:bottom w:val="single" w:sz="4" w:space="0" w:color="auto"/>
              <w:right w:val="single" w:sz="4" w:space="0" w:color="auto"/>
            </w:tcBorders>
            <w:hideMark/>
          </w:tcPr>
          <w:p w:rsidR="00C31067" w:rsidRDefault="00C31067">
            <w:pPr>
              <w:widowControl/>
              <w:ind w:left="396" w:hangingChars="165" w:hanging="396"/>
              <w:rPr>
                <w:rFonts w:eastAsia="標楷體" w:hint="eastAsia"/>
                <w:kern w:val="0"/>
              </w:rPr>
            </w:pPr>
            <w:r>
              <w:rPr>
                <w:rFonts w:eastAsia="標楷體" w:hint="eastAsia"/>
                <w:kern w:val="0"/>
              </w:rPr>
              <w:t>一、依就業服務法第</w:t>
            </w:r>
            <w:r>
              <w:rPr>
                <w:rFonts w:eastAsia="標楷體"/>
                <w:kern w:val="0"/>
              </w:rPr>
              <w:t>43</w:t>
            </w:r>
            <w:r>
              <w:rPr>
                <w:rFonts w:eastAsia="標楷體" w:hint="eastAsia"/>
                <w:kern w:val="0"/>
              </w:rPr>
              <w:t>條規定，外國人未經雇主申請許可，不得在</w:t>
            </w:r>
            <w:proofErr w:type="gramStart"/>
            <w:r>
              <w:rPr>
                <w:rFonts w:eastAsia="標楷體" w:hint="eastAsia"/>
                <w:kern w:val="0"/>
              </w:rPr>
              <w:t>臺</w:t>
            </w:r>
            <w:proofErr w:type="gramEnd"/>
            <w:r>
              <w:rPr>
                <w:rFonts w:eastAsia="標楷體" w:hint="eastAsia"/>
                <w:kern w:val="0"/>
              </w:rPr>
              <w:t>從事工作。</w:t>
            </w:r>
            <w:proofErr w:type="gramStart"/>
            <w:r>
              <w:rPr>
                <w:rFonts w:eastAsia="標楷體" w:hint="eastAsia"/>
                <w:kern w:val="0"/>
              </w:rPr>
              <w:t>爰</w:t>
            </w:r>
            <w:proofErr w:type="gramEnd"/>
            <w:r>
              <w:rPr>
                <w:rFonts w:eastAsia="標楷體" w:hint="eastAsia"/>
                <w:kern w:val="0"/>
              </w:rPr>
              <w:t>僑外生畢業後已非就業服務法第</w:t>
            </w:r>
            <w:r>
              <w:rPr>
                <w:rFonts w:eastAsia="標楷體"/>
                <w:kern w:val="0"/>
              </w:rPr>
              <w:t>50</w:t>
            </w:r>
            <w:r>
              <w:rPr>
                <w:rFonts w:eastAsia="標楷體" w:hint="eastAsia"/>
                <w:kern w:val="0"/>
              </w:rPr>
              <w:t>條規定之學生身分，於居留效期屆滿前，得以覓職理由，申請延期居留，</w:t>
            </w:r>
            <w:proofErr w:type="gramStart"/>
            <w:r>
              <w:rPr>
                <w:rFonts w:eastAsia="標楷體" w:hint="eastAsia"/>
                <w:kern w:val="0"/>
              </w:rPr>
              <w:t>係利其</w:t>
            </w:r>
            <w:proofErr w:type="gramEnd"/>
            <w:r>
              <w:rPr>
                <w:rFonts w:eastAsia="標楷體" w:hint="eastAsia"/>
                <w:kern w:val="0"/>
              </w:rPr>
              <w:t>求職，</w:t>
            </w:r>
            <w:proofErr w:type="gramStart"/>
            <w:r>
              <w:rPr>
                <w:rFonts w:eastAsia="標楷體" w:hint="eastAsia"/>
                <w:kern w:val="0"/>
              </w:rPr>
              <w:t>故覓職</w:t>
            </w:r>
            <w:proofErr w:type="gramEnd"/>
            <w:r>
              <w:rPr>
                <w:rFonts w:eastAsia="標楷體" w:hint="eastAsia"/>
                <w:kern w:val="0"/>
              </w:rPr>
              <w:t>期間未經本部許可，不得從事工作。</w:t>
            </w:r>
          </w:p>
          <w:p w:rsidR="00C31067" w:rsidRDefault="00C31067">
            <w:pPr>
              <w:widowControl/>
              <w:ind w:left="396" w:hangingChars="165" w:hanging="396"/>
              <w:rPr>
                <w:rFonts w:eastAsia="標楷體"/>
                <w:kern w:val="0"/>
              </w:rPr>
            </w:pPr>
            <w:r>
              <w:rPr>
                <w:rFonts w:eastAsia="標楷體" w:hint="eastAsia"/>
                <w:kern w:val="0"/>
              </w:rPr>
              <w:t>二、僑外生如欲在</w:t>
            </w:r>
            <w:proofErr w:type="gramStart"/>
            <w:r>
              <w:rPr>
                <w:rFonts w:eastAsia="標楷體" w:hint="eastAsia"/>
                <w:kern w:val="0"/>
              </w:rPr>
              <w:t>臺</w:t>
            </w:r>
            <w:proofErr w:type="gramEnd"/>
            <w:r>
              <w:rPr>
                <w:rFonts w:eastAsia="標楷體" w:hint="eastAsia"/>
                <w:kern w:val="0"/>
              </w:rPr>
              <w:t>從事專門性或技術性工作，可循一般資格申請聘僱許可，</w:t>
            </w:r>
            <w:proofErr w:type="gramStart"/>
            <w:r>
              <w:rPr>
                <w:rFonts w:eastAsia="標楷體" w:hint="eastAsia"/>
                <w:kern w:val="0"/>
              </w:rPr>
              <w:t>或循僑外</w:t>
            </w:r>
            <w:proofErr w:type="gramEnd"/>
            <w:r>
              <w:rPr>
                <w:rFonts w:eastAsia="標楷體" w:hint="eastAsia"/>
                <w:kern w:val="0"/>
              </w:rPr>
              <w:t>生工作評點配額制，</w:t>
            </w:r>
            <w:r>
              <w:rPr>
                <w:rFonts w:eastAsia="標楷體" w:hint="eastAsia"/>
                <w:kern w:val="0"/>
              </w:rPr>
              <w:lastRenderedPageBreak/>
              <w:t>以學歷等</w:t>
            </w:r>
            <w:r>
              <w:rPr>
                <w:rFonts w:eastAsia="標楷體"/>
                <w:kern w:val="0"/>
              </w:rPr>
              <w:t>8</w:t>
            </w:r>
            <w:r>
              <w:rPr>
                <w:rFonts w:eastAsia="標楷體" w:hint="eastAsia"/>
                <w:kern w:val="0"/>
              </w:rPr>
              <w:t>個項目進行評點，由欲聘僱畢業僑外生之雇主先行試評，</w:t>
            </w:r>
            <w:proofErr w:type="gramStart"/>
            <w:r>
              <w:rPr>
                <w:rFonts w:eastAsia="標楷體" w:hint="eastAsia"/>
                <w:kern w:val="0"/>
              </w:rPr>
              <w:t>倘經各項</w:t>
            </w:r>
            <w:proofErr w:type="gramEnd"/>
            <w:r>
              <w:rPr>
                <w:rFonts w:eastAsia="標楷體" w:hint="eastAsia"/>
                <w:kern w:val="0"/>
              </w:rPr>
              <w:t>評點累計滿</w:t>
            </w:r>
            <w:r>
              <w:rPr>
                <w:rFonts w:eastAsia="標楷體"/>
                <w:kern w:val="0"/>
              </w:rPr>
              <w:t>70</w:t>
            </w:r>
            <w:r>
              <w:rPr>
                <w:rFonts w:eastAsia="標楷體" w:hint="eastAsia"/>
                <w:kern w:val="0"/>
              </w:rPr>
              <w:t>點，由雇主提出申請聘僱該名僑外生之工作許可。</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0"/>
              </w:numPr>
              <w:ind w:leftChars="0"/>
              <w:jc w:val="center"/>
              <w:rPr>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僑生畢業留</w:t>
            </w:r>
            <w:proofErr w:type="gramStart"/>
            <w:r>
              <w:rPr>
                <w:rFonts w:ascii="標楷體" w:eastAsia="標楷體" w:hAnsi="標楷體" w:hint="eastAsia"/>
              </w:rPr>
              <w:t>臺</w:t>
            </w:r>
            <w:proofErr w:type="gramEnd"/>
            <w:r>
              <w:rPr>
                <w:rFonts w:ascii="標楷體" w:eastAsia="標楷體" w:hAnsi="標楷體" w:hint="eastAsia"/>
              </w:rPr>
              <w:t>工作不易，申請工作證程序繁瑣，能否簡化及協助企業辦理相關事宜?</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勞動部</w:t>
            </w:r>
          </w:p>
        </w:tc>
        <w:tc>
          <w:tcPr>
            <w:tcW w:w="4253" w:type="dxa"/>
            <w:tcBorders>
              <w:top w:val="nil"/>
              <w:left w:val="nil"/>
              <w:bottom w:val="single" w:sz="4" w:space="0" w:color="auto"/>
              <w:right w:val="single" w:sz="4" w:space="0" w:color="auto"/>
            </w:tcBorders>
            <w:hideMark/>
          </w:tcPr>
          <w:p w:rsidR="00C31067" w:rsidRDefault="00C31067" w:rsidP="00300EB3">
            <w:pPr>
              <w:pStyle w:val="a3"/>
              <w:widowControl/>
              <w:numPr>
                <w:ilvl w:val="0"/>
                <w:numId w:val="14"/>
              </w:numPr>
              <w:ind w:leftChars="0"/>
              <w:rPr>
                <w:rFonts w:eastAsia="標楷體" w:hint="eastAsia"/>
                <w:kern w:val="0"/>
              </w:rPr>
            </w:pPr>
            <w:r>
              <w:rPr>
                <w:rFonts w:eastAsia="標楷體" w:hint="eastAsia"/>
                <w:kern w:val="0"/>
              </w:rPr>
              <w:t>自</w:t>
            </w:r>
            <w:r>
              <w:rPr>
                <w:rFonts w:ascii="Times New Roman" w:eastAsia="標楷體" w:hAnsi="Times New Roman"/>
                <w:kern w:val="0"/>
              </w:rPr>
              <w:t>106</w:t>
            </w:r>
            <w:r>
              <w:rPr>
                <w:rFonts w:eastAsia="標楷體" w:hint="eastAsia"/>
                <w:kern w:val="0"/>
              </w:rPr>
              <w:t>年</w:t>
            </w:r>
            <w:r>
              <w:rPr>
                <w:rFonts w:ascii="Times New Roman" w:eastAsia="標楷體" w:hAnsi="Times New Roman"/>
                <w:kern w:val="0"/>
              </w:rPr>
              <w:t>7</w:t>
            </w:r>
            <w:r>
              <w:rPr>
                <w:rFonts w:eastAsia="標楷體" w:hint="eastAsia"/>
                <w:kern w:val="0"/>
              </w:rPr>
              <w:t>月起，就曾獲聘僱許可之外國專業人員，若再從事相同類別工作，申請聘僱許可時，已免再附畢業證書、教師證、國家運動教練證等</w:t>
            </w:r>
            <w:r>
              <w:rPr>
                <w:rFonts w:ascii="Times New Roman" w:eastAsia="標楷體" w:hAnsi="Times New Roman"/>
                <w:kern w:val="0"/>
              </w:rPr>
              <w:t>12</w:t>
            </w:r>
            <w:r>
              <w:rPr>
                <w:rFonts w:eastAsia="標楷體" w:hint="eastAsia"/>
                <w:kern w:val="0"/>
              </w:rPr>
              <w:t>項應備文件。本部仍</w:t>
            </w:r>
            <w:proofErr w:type="gramStart"/>
            <w:r>
              <w:rPr>
                <w:rFonts w:eastAsia="標楷體" w:hint="eastAsia"/>
                <w:kern w:val="0"/>
              </w:rPr>
              <w:t>賡</w:t>
            </w:r>
            <w:proofErr w:type="gramEnd"/>
            <w:r>
              <w:rPr>
                <w:rFonts w:eastAsia="標楷體" w:hint="eastAsia"/>
                <w:kern w:val="0"/>
              </w:rPr>
              <w:t>續</w:t>
            </w:r>
            <w:proofErr w:type="gramStart"/>
            <w:r>
              <w:rPr>
                <w:rFonts w:eastAsia="標楷體" w:hint="eastAsia"/>
                <w:kern w:val="0"/>
              </w:rPr>
              <w:t>研</w:t>
            </w:r>
            <w:proofErr w:type="gramEnd"/>
            <w:r>
              <w:rPr>
                <w:rFonts w:eastAsia="標楷體" w:hint="eastAsia"/>
                <w:kern w:val="0"/>
              </w:rPr>
              <w:t>議簡化外國專業人員聘僱許可之申請應備文件。</w:t>
            </w:r>
          </w:p>
          <w:p w:rsidR="00C31067" w:rsidRDefault="00C31067" w:rsidP="00300EB3">
            <w:pPr>
              <w:pStyle w:val="a3"/>
              <w:widowControl/>
              <w:numPr>
                <w:ilvl w:val="0"/>
                <w:numId w:val="14"/>
              </w:numPr>
              <w:ind w:leftChars="0"/>
              <w:rPr>
                <w:rFonts w:eastAsia="標楷體"/>
                <w:kern w:val="0"/>
              </w:rPr>
            </w:pPr>
            <w:r>
              <w:rPr>
                <w:rFonts w:eastAsia="標楷體" w:hint="eastAsia"/>
                <w:kern w:val="0"/>
              </w:rPr>
              <w:t>另自</w:t>
            </w:r>
            <w:r>
              <w:rPr>
                <w:rFonts w:ascii="Times New Roman" w:eastAsia="標楷體" w:hAnsi="Times New Roman"/>
                <w:kern w:val="0"/>
              </w:rPr>
              <w:t>104</w:t>
            </w:r>
            <w:r>
              <w:rPr>
                <w:rFonts w:eastAsia="標楷體" w:hint="eastAsia"/>
                <w:kern w:val="0"/>
              </w:rPr>
              <w:t>年</w:t>
            </w:r>
            <w:r>
              <w:rPr>
                <w:rFonts w:eastAsia="標楷體"/>
                <w:kern w:val="0"/>
              </w:rPr>
              <w:t>10</w:t>
            </w:r>
            <w:r>
              <w:rPr>
                <w:rFonts w:eastAsia="標楷體" w:hint="eastAsia"/>
                <w:kern w:val="0"/>
              </w:rPr>
              <w:t>月起，外國專業人員工作許可已可透過線上系統申辦，因線上系統係透過授權帳號，故相關影本文件</w:t>
            </w:r>
            <w:proofErr w:type="gramStart"/>
            <w:r>
              <w:rPr>
                <w:rFonts w:eastAsia="標楷體" w:hint="eastAsia"/>
                <w:kern w:val="0"/>
              </w:rPr>
              <w:t>得免蓋大小</w:t>
            </w:r>
            <w:proofErr w:type="gramEnd"/>
            <w:r>
              <w:rPr>
                <w:rFonts w:eastAsia="標楷體" w:hint="eastAsia"/>
                <w:kern w:val="0"/>
              </w:rPr>
              <w:t>章及加</w:t>
            </w:r>
            <w:proofErr w:type="gramStart"/>
            <w:r>
              <w:rPr>
                <w:rFonts w:eastAsia="標楷體" w:hint="eastAsia"/>
                <w:kern w:val="0"/>
              </w:rPr>
              <w:t>註</w:t>
            </w:r>
            <w:proofErr w:type="gramEnd"/>
            <w:r>
              <w:rPr>
                <w:rFonts w:eastAsia="標楷體" w:hint="eastAsia"/>
                <w:kern w:val="0"/>
              </w:rPr>
              <w:t>與正本相符。本部亦持續</w:t>
            </w:r>
            <w:proofErr w:type="gramStart"/>
            <w:r>
              <w:rPr>
                <w:rFonts w:eastAsia="標楷體" w:hint="eastAsia"/>
                <w:kern w:val="0"/>
              </w:rPr>
              <w:t>宣導線上申辦</w:t>
            </w:r>
            <w:proofErr w:type="gramEnd"/>
            <w:r>
              <w:rPr>
                <w:rFonts w:eastAsia="標楷體" w:hint="eastAsia"/>
                <w:kern w:val="0"/>
              </w:rPr>
              <w:t>系統之便利性，並設有專線電話及專人協助雇主進行申請。</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0"/>
              </w:numPr>
              <w:ind w:leftChars="0"/>
              <w:jc w:val="center"/>
              <w:rPr>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僑生畢業後無法馬上就業，居留證是否能再延長</w:t>
            </w:r>
            <w:r>
              <w:rPr>
                <w:rFonts w:eastAsia="標楷體"/>
              </w:rPr>
              <w:t>6</w:t>
            </w:r>
            <w:r>
              <w:rPr>
                <w:rFonts w:ascii="標楷體" w:eastAsia="標楷體" w:hAnsi="標楷體" w:hint="eastAsia"/>
              </w:rPr>
              <w:t>個月利於在</w:t>
            </w:r>
            <w:proofErr w:type="gramStart"/>
            <w:r>
              <w:rPr>
                <w:rFonts w:ascii="標楷體" w:eastAsia="標楷體" w:hAnsi="標楷體" w:hint="eastAsia"/>
              </w:rPr>
              <w:t>臺</w:t>
            </w:r>
            <w:proofErr w:type="gramEnd"/>
            <w:r>
              <w:rPr>
                <w:rFonts w:ascii="標楷體" w:eastAsia="標楷體" w:hAnsi="標楷體" w:hint="eastAsia"/>
              </w:rPr>
              <w:t>找工作?</w:t>
            </w:r>
          </w:p>
        </w:tc>
        <w:tc>
          <w:tcPr>
            <w:tcW w:w="1559"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內政部移民署</w:t>
            </w:r>
          </w:p>
        </w:tc>
        <w:tc>
          <w:tcPr>
            <w:tcW w:w="4253" w:type="dxa"/>
            <w:tcBorders>
              <w:top w:val="nil"/>
              <w:left w:val="nil"/>
              <w:bottom w:val="single" w:sz="4" w:space="0" w:color="auto"/>
              <w:right w:val="single" w:sz="4" w:space="0" w:color="auto"/>
            </w:tcBorders>
            <w:hideMark/>
          </w:tcPr>
          <w:p w:rsidR="00C31067" w:rsidRDefault="00C31067" w:rsidP="00300EB3">
            <w:pPr>
              <w:pStyle w:val="a3"/>
              <w:widowControl/>
              <w:numPr>
                <w:ilvl w:val="0"/>
                <w:numId w:val="15"/>
              </w:numPr>
              <w:ind w:leftChars="0"/>
              <w:rPr>
                <w:rFonts w:eastAsia="標楷體"/>
                <w:kern w:val="0"/>
              </w:rPr>
            </w:pPr>
            <w:r>
              <w:rPr>
                <w:rFonts w:eastAsia="標楷體" w:hint="eastAsia"/>
                <w:kern w:val="0"/>
              </w:rPr>
              <w:t>港澳僑生畢業延期居留為</w:t>
            </w:r>
            <w:r>
              <w:rPr>
                <w:rFonts w:ascii="Times New Roman" w:eastAsia="標楷體" w:hAnsi="Times New Roman"/>
                <w:kern w:val="0"/>
              </w:rPr>
              <w:t>6</w:t>
            </w:r>
            <w:r>
              <w:rPr>
                <w:rFonts w:eastAsia="標楷體" w:hint="eastAsia"/>
                <w:kern w:val="0"/>
              </w:rPr>
              <w:t>個月效期，並以當年</w:t>
            </w:r>
            <w:r>
              <w:rPr>
                <w:rFonts w:ascii="Times New Roman" w:eastAsia="標楷體" w:hAnsi="Times New Roman"/>
                <w:kern w:val="0"/>
              </w:rPr>
              <w:t>12</w:t>
            </w:r>
            <w:r>
              <w:rPr>
                <w:rFonts w:eastAsia="標楷體" w:hint="eastAsia"/>
                <w:kern w:val="0"/>
              </w:rPr>
              <w:t>月</w:t>
            </w:r>
            <w:r>
              <w:rPr>
                <w:rFonts w:ascii="Times New Roman" w:eastAsia="標楷體" w:hAnsi="Times New Roman"/>
                <w:kern w:val="0"/>
              </w:rPr>
              <w:t>31</w:t>
            </w:r>
            <w:r>
              <w:rPr>
                <w:rFonts w:eastAsia="標楷體" w:hint="eastAsia"/>
                <w:kern w:val="0"/>
              </w:rPr>
              <w:t>日與翌年</w:t>
            </w:r>
            <w:r>
              <w:rPr>
                <w:rFonts w:ascii="Times New Roman" w:eastAsia="標楷體" w:hAnsi="Times New Roman"/>
                <w:kern w:val="0"/>
              </w:rPr>
              <w:t>6</w:t>
            </w:r>
            <w:r>
              <w:rPr>
                <w:rFonts w:eastAsia="標楷體" w:hint="eastAsia"/>
                <w:kern w:val="0"/>
              </w:rPr>
              <w:t>月</w:t>
            </w:r>
            <w:r>
              <w:rPr>
                <w:rFonts w:ascii="Times New Roman" w:eastAsia="標楷體" w:hAnsi="Times New Roman"/>
                <w:kern w:val="0"/>
              </w:rPr>
              <w:t>30</w:t>
            </w:r>
            <w:r>
              <w:rPr>
                <w:rFonts w:eastAsia="標楷體" w:hint="eastAsia"/>
                <w:kern w:val="0"/>
              </w:rPr>
              <w:t>日為最終居留日期。</w:t>
            </w:r>
          </w:p>
          <w:p w:rsidR="00C31067" w:rsidRDefault="00C31067" w:rsidP="00300EB3">
            <w:pPr>
              <w:pStyle w:val="a3"/>
              <w:widowControl/>
              <w:numPr>
                <w:ilvl w:val="0"/>
                <w:numId w:val="15"/>
              </w:numPr>
              <w:ind w:leftChars="0"/>
              <w:rPr>
                <w:rFonts w:eastAsia="標楷體"/>
                <w:kern w:val="0"/>
              </w:rPr>
            </w:pPr>
            <w:r>
              <w:rPr>
                <w:rFonts w:eastAsia="標楷體" w:hint="eastAsia"/>
                <w:kern w:val="0"/>
              </w:rPr>
              <w:t>外籍僑生畢業後，依據相關規定得提出申請許可後，續予在</w:t>
            </w:r>
            <w:proofErr w:type="gramStart"/>
            <w:r>
              <w:rPr>
                <w:rFonts w:eastAsia="標楷體" w:hint="eastAsia"/>
                <w:kern w:val="0"/>
              </w:rPr>
              <w:t>臺</w:t>
            </w:r>
            <w:proofErr w:type="gramEnd"/>
            <w:r>
              <w:rPr>
                <w:rFonts w:eastAsia="標楷體" w:hint="eastAsia"/>
                <w:kern w:val="0"/>
              </w:rPr>
              <w:t>居留</w:t>
            </w:r>
            <w:r>
              <w:rPr>
                <w:rFonts w:ascii="Times New Roman" w:eastAsia="標楷體" w:hAnsi="Times New Roman"/>
                <w:kern w:val="0"/>
              </w:rPr>
              <w:t>6</w:t>
            </w:r>
            <w:r>
              <w:rPr>
                <w:rFonts w:eastAsia="標楷體" w:hint="eastAsia"/>
                <w:kern w:val="0"/>
              </w:rPr>
              <w:t>個月，</w:t>
            </w:r>
            <w:proofErr w:type="gramStart"/>
            <w:r>
              <w:rPr>
                <w:rFonts w:eastAsia="標楷體" w:hint="eastAsia"/>
                <w:kern w:val="0"/>
              </w:rPr>
              <w:t>俾</w:t>
            </w:r>
            <w:proofErr w:type="gramEnd"/>
            <w:r>
              <w:rPr>
                <w:rFonts w:eastAsia="標楷體" w:hint="eastAsia"/>
                <w:kern w:val="0"/>
              </w:rPr>
              <w:t>利於此期間內覓職。</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0"/>
              </w:numPr>
              <w:ind w:leftChars="0"/>
              <w:jc w:val="center"/>
              <w:rPr>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工作證申請網站英文翻譯部分不完整。</w:t>
            </w:r>
          </w:p>
        </w:tc>
        <w:tc>
          <w:tcPr>
            <w:tcW w:w="1559" w:type="dxa"/>
            <w:tcBorders>
              <w:top w:val="nil"/>
              <w:left w:val="nil"/>
              <w:bottom w:val="single" w:sz="4" w:space="0" w:color="auto"/>
              <w:right w:val="single" w:sz="4" w:space="0" w:color="auto"/>
            </w:tcBorders>
            <w:hideMark/>
          </w:tcPr>
          <w:p w:rsidR="00C31067" w:rsidRDefault="00C31067">
            <w:pPr>
              <w:widowControl/>
              <w:rPr>
                <w:rFonts w:ascii="標楷體" w:eastAsia="標楷體" w:hAnsi="標楷體" w:hint="eastAsia"/>
                <w:kern w:val="0"/>
              </w:rPr>
            </w:pPr>
            <w:r>
              <w:rPr>
                <w:rFonts w:ascii="標楷體" w:eastAsia="標楷體" w:hAnsi="標楷體" w:hint="eastAsia"/>
                <w:kern w:val="0"/>
              </w:rPr>
              <w:t>勞動部</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自</w:t>
            </w:r>
            <w:r>
              <w:rPr>
                <w:rFonts w:eastAsia="標楷體"/>
                <w:kern w:val="0"/>
              </w:rPr>
              <w:t>104</w:t>
            </w:r>
            <w:r>
              <w:rPr>
                <w:rFonts w:eastAsia="標楷體" w:hint="eastAsia"/>
                <w:kern w:val="0"/>
              </w:rPr>
              <w:t>年</w:t>
            </w:r>
            <w:r>
              <w:rPr>
                <w:rFonts w:eastAsia="標楷體"/>
                <w:kern w:val="0"/>
              </w:rPr>
              <w:t>10</w:t>
            </w:r>
            <w:r>
              <w:rPr>
                <w:rFonts w:eastAsia="標楷體" w:hint="eastAsia"/>
                <w:kern w:val="0"/>
              </w:rPr>
              <w:t>月開放僑外生工讀</w:t>
            </w:r>
            <w:proofErr w:type="gramStart"/>
            <w:r>
              <w:rPr>
                <w:rFonts w:eastAsia="標楷體" w:hint="eastAsia"/>
                <w:kern w:val="0"/>
              </w:rPr>
              <w:t>許可線上申請</w:t>
            </w:r>
            <w:proofErr w:type="gramEnd"/>
            <w:r>
              <w:rPr>
                <w:rFonts w:eastAsia="標楷體" w:hint="eastAsia"/>
                <w:kern w:val="0"/>
              </w:rPr>
              <w:t>後，本部已就系統尚有不足之處增加中英對照之說明及提示訊息；惟因系統於此</w:t>
            </w:r>
            <w:r>
              <w:rPr>
                <w:rFonts w:eastAsia="標楷體"/>
                <w:kern w:val="0"/>
              </w:rPr>
              <w:t>2</w:t>
            </w:r>
            <w:r>
              <w:rPr>
                <w:rFonts w:eastAsia="標楷體" w:hint="eastAsia"/>
                <w:kern w:val="0"/>
              </w:rPr>
              <w:t>年間，持續優化相關功能並增加相對應之說明及提示訊息，刻正進行英譯作業中，本部將持續滾動盤點並更新。</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0"/>
              </w:numPr>
              <w:ind w:leftChars="0"/>
              <w:jc w:val="center"/>
              <w:rPr>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僑生畢業後留在臺灣工作是否有兵役問題?</w:t>
            </w:r>
          </w:p>
        </w:tc>
        <w:tc>
          <w:tcPr>
            <w:tcW w:w="1559" w:type="dxa"/>
            <w:tcBorders>
              <w:top w:val="nil"/>
              <w:left w:val="nil"/>
              <w:bottom w:val="single" w:sz="4" w:space="0" w:color="auto"/>
              <w:right w:val="single" w:sz="4" w:space="0" w:color="auto"/>
            </w:tcBorders>
            <w:hideMark/>
          </w:tcPr>
          <w:p w:rsidR="00C31067" w:rsidRDefault="00C31067">
            <w:pPr>
              <w:widowControl/>
              <w:rPr>
                <w:rFonts w:ascii="標楷體" w:eastAsia="標楷體" w:hAnsi="標楷體" w:hint="eastAsia"/>
                <w:kern w:val="0"/>
              </w:rPr>
            </w:pPr>
            <w:r>
              <w:rPr>
                <w:rFonts w:ascii="標楷體" w:eastAsia="標楷體" w:hAnsi="標楷體" w:hint="eastAsia"/>
                <w:kern w:val="0"/>
              </w:rPr>
              <w:t>內政部役政署</w:t>
            </w:r>
          </w:p>
        </w:tc>
        <w:tc>
          <w:tcPr>
            <w:tcW w:w="4253" w:type="dxa"/>
            <w:tcBorders>
              <w:top w:val="nil"/>
              <w:left w:val="nil"/>
              <w:bottom w:val="single" w:sz="4" w:space="0" w:color="auto"/>
              <w:right w:val="single" w:sz="4" w:space="0" w:color="auto"/>
            </w:tcBorders>
            <w:hideMark/>
          </w:tcPr>
          <w:p w:rsidR="00C31067" w:rsidRDefault="00C31067">
            <w:pPr>
              <w:widowControl/>
              <w:ind w:left="396" w:hangingChars="165" w:hanging="396"/>
              <w:rPr>
                <w:rFonts w:eastAsia="標楷體" w:hint="eastAsia"/>
                <w:kern w:val="0"/>
              </w:rPr>
            </w:pPr>
            <w:r>
              <w:rPr>
                <w:rFonts w:eastAsia="標楷體" w:hint="eastAsia"/>
                <w:kern w:val="0"/>
              </w:rPr>
              <w:t>一、按憲法第</w:t>
            </w:r>
            <w:r>
              <w:rPr>
                <w:rFonts w:eastAsia="標楷體"/>
                <w:kern w:val="0"/>
              </w:rPr>
              <w:t>20</w:t>
            </w:r>
            <w:r>
              <w:rPr>
                <w:rFonts w:eastAsia="標楷體" w:hint="eastAsia"/>
                <w:kern w:val="0"/>
              </w:rPr>
              <w:t>條、兵役法第</w:t>
            </w:r>
            <w:r>
              <w:rPr>
                <w:rFonts w:eastAsia="標楷體"/>
                <w:kern w:val="0"/>
              </w:rPr>
              <w:t>1</w:t>
            </w:r>
            <w:r>
              <w:rPr>
                <w:rFonts w:eastAsia="標楷體" w:hint="eastAsia"/>
                <w:kern w:val="0"/>
              </w:rPr>
              <w:t>條、第</w:t>
            </w:r>
            <w:r>
              <w:rPr>
                <w:rFonts w:eastAsia="標楷體"/>
                <w:kern w:val="0"/>
              </w:rPr>
              <w:t>3</w:t>
            </w:r>
            <w:r>
              <w:rPr>
                <w:rFonts w:eastAsia="標楷體" w:hint="eastAsia"/>
                <w:kern w:val="0"/>
              </w:rPr>
              <w:t>條及第</w:t>
            </w:r>
            <w:r>
              <w:rPr>
                <w:rFonts w:eastAsia="標楷體"/>
                <w:kern w:val="0"/>
              </w:rPr>
              <w:t>32</w:t>
            </w:r>
            <w:r>
              <w:rPr>
                <w:rFonts w:eastAsia="標楷體" w:hint="eastAsia"/>
                <w:kern w:val="0"/>
              </w:rPr>
              <w:t>條規定，凡具有中華民國國籍並曾在</w:t>
            </w:r>
            <w:proofErr w:type="gramStart"/>
            <w:r>
              <w:rPr>
                <w:rFonts w:eastAsia="標楷體" w:hint="eastAsia"/>
                <w:kern w:val="0"/>
              </w:rPr>
              <w:t>臺</w:t>
            </w:r>
            <w:proofErr w:type="gramEnd"/>
            <w:r>
              <w:rPr>
                <w:rFonts w:eastAsia="標楷體" w:hint="eastAsia"/>
                <w:kern w:val="0"/>
              </w:rPr>
              <w:t>設有戶籍之男子，於年滿</w:t>
            </w:r>
            <w:r>
              <w:rPr>
                <w:rFonts w:eastAsia="標楷體"/>
                <w:kern w:val="0"/>
              </w:rPr>
              <w:t>18</w:t>
            </w:r>
            <w:r>
              <w:rPr>
                <w:rFonts w:eastAsia="標楷體" w:hint="eastAsia"/>
                <w:kern w:val="0"/>
              </w:rPr>
              <w:t>歲之翌年</w:t>
            </w:r>
            <w:r>
              <w:rPr>
                <w:rFonts w:eastAsia="標楷體"/>
                <w:kern w:val="0"/>
              </w:rPr>
              <w:t>1</w:t>
            </w:r>
            <w:r>
              <w:rPr>
                <w:rFonts w:eastAsia="標楷體" w:hint="eastAsia"/>
                <w:kern w:val="0"/>
              </w:rPr>
              <w:t>月</w:t>
            </w:r>
            <w:r>
              <w:rPr>
                <w:rFonts w:eastAsia="標楷體"/>
                <w:kern w:val="0"/>
              </w:rPr>
              <w:t>1</w:t>
            </w:r>
            <w:r>
              <w:rPr>
                <w:rFonts w:eastAsia="標楷體" w:hint="eastAsia"/>
                <w:kern w:val="0"/>
              </w:rPr>
              <w:t>日起役，至屆滿</w:t>
            </w:r>
            <w:r>
              <w:rPr>
                <w:rFonts w:eastAsia="標楷體"/>
                <w:kern w:val="0"/>
              </w:rPr>
              <w:t>36</w:t>
            </w:r>
            <w:r>
              <w:rPr>
                <w:rFonts w:eastAsia="標楷體" w:hint="eastAsia"/>
                <w:kern w:val="0"/>
              </w:rPr>
              <w:t>歲之年</w:t>
            </w:r>
            <w:r>
              <w:rPr>
                <w:rFonts w:eastAsia="標楷體"/>
                <w:kern w:val="0"/>
              </w:rPr>
              <w:t>12</w:t>
            </w:r>
            <w:r>
              <w:rPr>
                <w:rFonts w:eastAsia="標楷體" w:hint="eastAsia"/>
                <w:kern w:val="0"/>
              </w:rPr>
              <w:t>月</w:t>
            </w:r>
            <w:r>
              <w:rPr>
                <w:rFonts w:eastAsia="標楷體"/>
                <w:kern w:val="0"/>
              </w:rPr>
              <w:t>31</w:t>
            </w:r>
            <w:r>
              <w:rPr>
                <w:rFonts w:eastAsia="標楷體" w:hint="eastAsia"/>
                <w:kern w:val="0"/>
              </w:rPr>
              <w:t>日除役前，皆應依法履行兵役義務。</w:t>
            </w:r>
          </w:p>
          <w:p w:rsidR="00C31067" w:rsidRDefault="00C31067">
            <w:pPr>
              <w:widowControl/>
              <w:ind w:left="396" w:hangingChars="165" w:hanging="396"/>
              <w:rPr>
                <w:rFonts w:eastAsia="標楷體"/>
                <w:kern w:val="0"/>
              </w:rPr>
            </w:pPr>
            <w:r>
              <w:rPr>
                <w:rFonts w:eastAsia="標楷體" w:hint="eastAsia"/>
                <w:kern w:val="0"/>
              </w:rPr>
              <w:t>二、依前揭規定，僑生畢業後留在臺灣工作，如未曾在</w:t>
            </w:r>
            <w:proofErr w:type="gramStart"/>
            <w:r>
              <w:rPr>
                <w:rFonts w:eastAsia="標楷體" w:hint="eastAsia"/>
                <w:kern w:val="0"/>
              </w:rPr>
              <w:t>臺</w:t>
            </w:r>
            <w:proofErr w:type="gramEnd"/>
            <w:r>
              <w:rPr>
                <w:rFonts w:eastAsia="標楷體" w:hint="eastAsia"/>
                <w:kern w:val="0"/>
              </w:rPr>
              <w:t>設有戶籍，尚無兵役義務；如於役齡</w:t>
            </w:r>
            <w:proofErr w:type="gramStart"/>
            <w:r>
              <w:rPr>
                <w:rFonts w:eastAsia="標楷體" w:hint="eastAsia"/>
                <w:kern w:val="0"/>
              </w:rPr>
              <w:t>期間</w:t>
            </w:r>
            <w:r>
              <w:rPr>
                <w:rFonts w:eastAsia="標楷體"/>
                <w:kern w:val="0"/>
              </w:rPr>
              <w:t>(</w:t>
            </w:r>
            <w:proofErr w:type="gramEnd"/>
            <w:r>
              <w:rPr>
                <w:rFonts w:eastAsia="標楷體"/>
                <w:kern w:val="0"/>
              </w:rPr>
              <w:t>19</w:t>
            </w:r>
            <w:r>
              <w:rPr>
                <w:rFonts w:eastAsia="標楷體" w:hint="eastAsia"/>
                <w:kern w:val="0"/>
              </w:rPr>
              <w:t>至</w:t>
            </w:r>
            <w:r>
              <w:rPr>
                <w:rFonts w:eastAsia="標楷體"/>
                <w:kern w:val="0"/>
              </w:rPr>
              <w:t>36</w:t>
            </w:r>
            <w:r>
              <w:rPr>
                <w:rFonts w:eastAsia="標楷體" w:hint="eastAsia"/>
                <w:kern w:val="0"/>
              </w:rPr>
              <w:t>歲</w:t>
            </w:r>
            <w:r>
              <w:rPr>
                <w:rFonts w:eastAsia="標楷體"/>
                <w:kern w:val="0"/>
              </w:rPr>
              <w:t>)</w:t>
            </w:r>
            <w:r>
              <w:rPr>
                <w:rFonts w:eastAsia="標楷體" w:hint="eastAsia"/>
                <w:kern w:val="0"/>
              </w:rPr>
              <w:t>向本部移民署申請</w:t>
            </w:r>
            <w:proofErr w:type="gramStart"/>
            <w:r>
              <w:rPr>
                <w:rFonts w:eastAsia="標楷體" w:hint="eastAsia"/>
                <w:kern w:val="0"/>
              </w:rPr>
              <w:t>定居並初設</w:t>
            </w:r>
            <w:proofErr w:type="gramEnd"/>
            <w:r>
              <w:rPr>
                <w:rFonts w:eastAsia="標楷體" w:hint="eastAsia"/>
                <w:kern w:val="0"/>
              </w:rPr>
              <w:t>戶籍登記，依法即須接受徵兵處理。</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0"/>
              </w:numPr>
              <w:ind w:leftChars="0"/>
              <w:jc w:val="center"/>
              <w:rPr>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proofErr w:type="gramStart"/>
            <w:r>
              <w:rPr>
                <w:rFonts w:ascii="標楷體" w:eastAsia="標楷體" w:hAnsi="標楷體" w:hint="eastAsia"/>
              </w:rPr>
              <w:t>海青班學員</w:t>
            </w:r>
            <w:proofErr w:type="gramEnd"/>
            <w:r>
              <w:rPr>
                <w:rFonts w:ascii="標楷體" w:eastAsia="標楷體" w:hAnsi="標楷體" w:hint="eastAsia"/>
              </w:rPr>
              <w:t>結業後留</w:t>
            </w:r>
            <w:proofErr w:type="gramStart"/>
            <w:r>
              <w:rPr>
                <w:rFonts w:ascii="標楷體" w:eastAsia="標楷體" w:hAnsi="標楷體" w:hint="eastAsia"/>
              </w:rPr>
              <w:t>臺</w:t>
            </w:r>
            <w:proofErr w:type="gramEnd"/>
            <w:r>
              <w:rPr>
                <w:rFonts w:ascii="標楷體" w:eastAsia="標楷體" w:hAnsi="標楷體" w:hint="eastAsia"/>
              </w:rPr>
              <w:t>工作是以僑生還是外籍生身分續留</w:t>
            </w:r>
            <w:proofErr w:type="gramStart"/>
            <w:r>
              <w:rPr>
                <w:rFonts w:ascii="標楷體" w:eastAsia="標楷體" w:hAnsi="標楷體" w:hint="eastAsia"/>
              </w:rPr>
              <w:t>臺</w:t>
            </w:r>
            <w:proofErr w:type="gramEnd"/>
            <w:r>
              <w:rPr>
                <w:rFonts w:ascii="標楷體" w:eastAsia="標楷體" w:hAnsi="標楷體" w:hint="eastAsia"/>
              </w:rPr>
              <w:t>工作?</w:t>
            </w:r>
          </w:p>
        </w:tc>
        <w:tc>
          <w:tcPr>
            <w:tcW w:w="1559"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僑務委員會</w:t>
            </w:r>
          </w:p>
          <w:p w:rsidR="00C31067" w:rsidRDefault="00C31067">
            <w:pPr>
              <w:widowControl/>
              <w:rPr>
                <w:rFonts w:eastAsia="標楷體"/>
                <w:kern w:val="0"/>
              </w:rPr>
            </w:pPr>
            <w:r>
              <w:rPr>
                <w:rFonts w:eastAsia="標楷體" w:hint="eastAsia"/>
                <w:kern w:val="0"/>
              </w:rPr>
              <w:t>勞動部</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b/>
                <w:kern w:val="0"/>
              </w:rPr>
            </w:pPr>
            <w:r>
              <w:rPr>
                <w:rFonts w:eastAsia="標楷體" w:hint="eastAsia"/>
                <w:b/>
                <w:kern w:val="0"/>
              </w:rPr>
              <w:t>僑務委員會</w:t>
            </w:r>
          </w:p>
          <w:p w:rsidR="00C31067" w:rsidRDefault="00C31067">
            <w:pPr>
              <w:widowControl/>
              <w:ind w:left="538" w:hangingChars="224" w:hanging="538"/>
              <w:rPr>
                <w:rFonts w:eastAsia="標楷體"/>
                <w:kern w:val="0"/>
              </w:rPr>
            </w:pPr>
            <w:r>
              <w:rPr>
                <w:rFonts w:eastAsia="標楷體" w:hint="eastAsia"/>
                <w:kern w:val="0"/>
              </w:rPr>
              <w:t>一、</w:t>
            </w:r>
            <w:proofErr w:type="gramStart"/>
            <w:r>
              <w:rPr>
                <w:rFonts w:eastAsia="標楷體" w:hint="eastAsia"/>
                <w:kern w:val="0"/>
              </w:rPr>
              <w:t>海青班畢業生</w:t>
            </w:r>
            <w:proofErr w:type="gramEnd"/>
            <w:r>
              <w:rPr>
                <w:rFonts w:eastAsia="標楷體" w:hint="eastAsia"/>
                <w:kern w:val="0"/>
              </w:rPr>
              <w:t>目前尚未納入評點配額機制，為爭取開放納入以鼓勵優秀人才留</w:t>
            </w:r>
            <w:proofErr w:type="gramStart"/>
            <w:r>
              <w:rPr>
                <w:rFonts w:eastAsia="標楷體" w:hint="eastAsia"/>
                <w:kern w:val="0"/>
              </w:rPr>
              <w:t>臺</w:t>
            </w:r>
            <w:proofErr w:type="gramEnd"/>
            <w:r>
              <w:rPr>
                <w:rFonts w:eastAsia="標楷體" w:hint="eastAsia"/>
                <w:kern w:val="0"/>
              </w:rPr>
              <w:t>工作，本會函請勞動部</w:t>
            </w:r>
            <w:proofErr w:type="gramStart"/>
            <w:r>
              <w:rPr>
                <w:rFonts w:eastAsia="標楷體" w:hint="eastAsia"/>
                <w:kern w:val="0"/>
              </w:rPr>
              <w:t>研</w:t>
            </w:r>
            <w:proofErr w:type="gramEnd"/>
            <w:r>
              <w:rPr>
                <w:rFonts w:eastAsia="標楷體" w:hint="eastAsia"/>
                <w:kern w:val="0"/>
              </w:rPr>
              <w:t>議將</w:t>
            </w:r>
            <w:proofErr w:type="gramStart"/>
            <w:r>
              <w:rPr>
                <w:rFonts w:eastAsia="標楷體" w:hint="eastAsia"/>
                <w:kern w:val="0"/>
              </w:rPr>
              <w:t>海青班結業</w:t>
            </w:r>
            <w:proofErr w:type="gramEnd"/>
            <w:r>
              <w:rPr>
                <w:rFonts w:eastAsia="標楷體" w:hint="eastAsia"/>
                <w:kern w:val="0"/>
              </w:rPr>
              <w:t>學生納入評點配額制，並於延攬優秀人才相關跨部會會議向該部反映。</w:t>
            </w:r>
          </w:p>
          <w:p w:rsidR="00C31067" w:rsidRDefault="00C31067">
            <w:pPr>
              <w:widowControl/>
              <w:ind w:left="538" w:hangingChars="224" w:hanging="538"/>
              <w:rPr>
                <w:rFonts w:eastAsia="標楷體"/>
                <w:kern w:val="0"/>
              </w:rPr>
            </w:pPr>
            <w:r>
              <w:rPr>
                <w:rFonts w:eastAsia="標楷體" w:hint="eastAsia"/>
                <w:kern w:val="0"/>
              </w:rPr>
              <w:t>二、行政院</w:t>
            </w:r>
            <w:proofErr w:type="gramStart"/>
            <w:r>
              <w:rPr>
                <w:rFonts w:eastAsia="標楷體" w:hint="eastAsia"/>
                <w:kern w:val="0"/>
              </w:rPr>
              <w:t>院長業請勞動</w:t>
            </w:r>
            <w:proofErr w:type="gramEnd"/>
            <w:r>
              <w:rPr>
                <w:rFonts w:eastAsia="標楷體" w:hint="eastAsia"/>
                <w:kern w:val="0"/>
              </w:rPr>
              <w:t>部</w:t>
            </w:r>
            <w:proofErr w:type="gramStart"/>
            <w:r>
              <w:rPr>
                <w:rFonts w:eastAsia="標楷體" w:hint="eastAsia"/>
                <w:kern w:val="0"/>
              </w:rPr>
              <w:t>研議海青班</w:t>
            </w:r>
            <w:proofErr w:type="gramEnd"/>
            <w:r>
              <w:rPr>
                <w:rFonts w:eastAsia="標楷體" w:hint="eastAsia"/>
                <w:kern w:val="0"/>
              </w:rPr>
              <w:t>海外華裔子弟來</w:t>
            </w:r>
            <w:proofErr w:type="gramStart"/>
            <w:r>
              <w:rPr>
                <w:rFonts w:eastAsia="標楷體" w:hint="eastAsia"/>
                <w:kern w:val="0"/>
              </w:rPr>
              <w:t>臺</w:t>
            </w:r>
            <w:proofErr w:type="gramEnd"/>
            <w:r>
              <w:rPr>
                <w:rFonts w:eastAsia="標楷體" w:hint="eastAsia"/>
                <w:kern w:val="0"/>
              </w:rPr>
              <w:t>接受海外青年技術訓練班</w:t>
            </w:r>
            <w:r>
              <w:rPr>
                <w:rFonts w:eastAsia="標楷體"/>
                <w:kern w:val="0"/>
              </w:rPr>
              <w:t>(</w:t>
            </w:r>
            <w:proofErr w:type="gramStart"/>
            <w:r>
              <w:rPr>
                <w:rFonts w:eastAsia="標楷體" w:hint="eastAsia"/>
                <w:kern w:val="0"/>
              </w:rPr>
              <w:t>海青班</w:t>
            </w:r>
            <w:proofErr w:type="gramEnd"/>
            <w:r>
              <w:rPr>
                <w:rFonts w:eastAsia="標楷體"/>
                <w:kern w:val="0"/>
              </w:rPr>
              <w:t>)</w:t>
            </w:r>
            <w:r>
              <w:rPr>
                <w:rFonts w:eastAsia="標楷體" w:hint="eastAsia"/>
                <w:kern w:val="0"/>
              </w:rPr>
              <w:t>留在臺灣就業等對策。</w:t>
            </w:r>
          </w:p>
          <w:p w:rsidR="00C31067" w:rsidRDefault="00C31067">
            <w:pPr>
              <w:widowControl/>
              <w:ind w:left="538" w:hangingChars="224" w:hanging="538"/>
              <w:rPr>
                <w:rFonts w:eastAsia="標楷體"/>
                <w:kern w:val="0"/>
              </w:rPr>
            </w:pPr>
            <w:r>
              <w:rPr>
                <w:rFonts w:eastAsia="標楷體" w:hint="eastAsia"/>
                <w:kern w:val="0"/>
              </w:rPr>
              <w:t>三、本會於行政院</w:t>
            </w:r>
            <w:r>
              <w:rPr>
                <w:rFonts w:eastAsia="標楷體"/>
                <w:kern w:val="0"/>
              </w:rPr>
              <w:t>107</w:t>
            </w:r>
            <w:r>
              <w:rPr>
                <w:rFonts w:eastAsia="標楷體" w:hint="eastAsia"/>
                <w:kern w:val="0"/>
              </w:rPr>
              <w:t>年</w:t>
            </w:r>
            <w:r>
              <w:rPr>
                <w:rFonts w:eastAsia="標楷體"/>
                <w:kern w:val="0"/>
              </w:rPr>
              <w:t>1</w:t>
            </w:r>
            <w:r>
              <w:rPr>
                <w:rFonts w:eastAsia="標楷體" w:hint="eastAsia"/>
                <w:kern w:val="0"/>
              </w:rPr>
              <w:t>月召開「育</w:t>
            </w:r>
            <w:proofErr w:type="gramStart"/>
            <w:r>
              <w:rPr>
                <w:rFonts w:eastAsia="標楷體" w:hint="eastAsia"/>
                <w:kern w:val="0"/>
              </w:rPr>
              <w:t>人攬才</w:t>
            </w:r>
            <w:proofErr w:type="gramEnd"/>
            <w:r>
              <w:rPr>
                <w:rFonts w:eastAsia="標楷體" w:hint="eastAsia"/>
                <w:kern w:val="0"/>
              </w:rPr>
              <w:t>及移民政策專案會議」，再次建議放寬</w:t>
            </w:r>
            <w:proofErr w:type="gramStart"/>
            <w:r>
              <w:rPr>
                <w:rFonts w:eastAsia="標楷體" w:hint="eastAsia"/>
                <w:kern w:val="0"/>
              </w:rPr>
              <w:t>海青班結業</w:t>
            </w:r>
            <w:proofErr w:type="gramEnd"/>
            <w:r>
              <w:rPr>
                <w:rFonts w:eastAsia="標楷體" w:hint="eastAsia"/>
                <w:kern w:val="0"/>
              </w:rPr>
              <w:t>學生納入評點配額制，以留用我國培育之優秀</w:t>
            </w:r>
            <w:proofErr w:type="gramStart"/>
            <w:r>
              <w:rPr>
                <w:rFonts w:eastAsia="標楷體" w:hint="eastAsia"/>
                <w:kern w:val="0"/>
              </w:rPr>
              <w:t>技職僑生</w:t>
            </w:r>
            <w:proofErr w:type="gramEnd"/>
            <w:r>
              <w:rPr>
                <w:rFonts w:eastAsia="標楷體" w:hint="eastAsia"/>
                <w:kern w:val="0"/>
              </w:rPr>
              <w:t>，</w:t>
            </w:r>
            <w:proofErr w:type="gramStart"/>
            <w:r>
              <w:rPr>
                <w:rFonts w:eastAsia="標楷體" w:hint="eastAsia"/>
                <w:kern w:val="0"/>
              </w:rPr>
              <w:t>挹</w:t>
            </w:r>
            <w:proofErr w:type="gramEnd"/>
            <w:r>
              <w:rPr>
                <w:rFonts w:eastAsia="標楷體" w:hint="eastAsia"/>
                <w:kern w:val="0"/>
              </w:rPr>
              <w:t>注產業所需人才。</w:t>
            </w:r>
          </w:p>
          <w:p w:rsidR="00C31067" w:rsidRDefault="00C31067">
            <w:pPr>
              <w:widowControl/>
              <w:rPr>
                <w:rFonts w:eastAsia="標楷體"/>
                <w:b/>
                <w:kern w:val="0"/>
              </w:rPr>
            </w:pPr>
            <w:r>
              <w:rPr>
                <w:rFonts w:eastAsia="標楷體" w:hint="eastAsia"/>
                <w:b/>
                <w:kern w:val="0"/>
              </w:rPr>
              <w:t>勞動部</w:t>
            </w:r>
          </w:p>
          <w:p w:rsidR="00C31067" w:rsidRDefault="00C31067" w:rsidP="00300EB3">
            <w:pPr>
              <w:pStyle w:val="a3"/>
              <w:widowControl/>
              <w:numPr>
                <w:ilvl w:val="0"/>
                <w:numId w:val="16"/>
              </w:numPr>
              <w:ind w:leftChars="0"/>
              <w:rPr>
                <w:rFonts w:eastAsia="標楷體"/>
                <w:kern w:val="0"/>
              </w:rPr>
            </w:pPr>
            <w:r>
              <w:rPr>
                <w:rFonts w:eastAsia="標楷體" w:hint="eastAsia"/>
                <w:kern w:val="0"/>
              </w:rPr>
              <w:t>僑外生如欲在</w:t>
            </w:r>
            <w:proofErr w:type="gramStart"/>
            <w:r>
              <w:rPr>
                <w:rFonts w:eastAsia="標楷體" w:hint="eastAsia"/>
                <w:kern w:val="0"/>
              </w:rPr>
              <w:t>臺</w:t>
            </w:r>
            <w:proofErr w:type="gramEnd"/>
            <w:r>
              <w:rPr>
                <w:rFonts w:eastAsia="標楷體" w:hint="eastAsia"/>
                <w:kern w:val="0"/>
              </w:rPr>
              <w:t>從事專門性或技術性工作，可循一般資格申請聘僱許可，</w:t>
            </w:r>
            <w:proofErr w:type="gramStart"/>
            <w:r>
              <w:rPr>
                <w:rFonts w:eastAsia="標楷體" w:hint="eastAsia"/>
                <w:kern w:val="0"/>
              </w:rPr>
              <w:t>或循僑外</w:t>
            </w:r>
            <w:proofErr w:type="gramEnd"/>
            <w:r>
              <w:rPr>
                <w:rFonts w:eastAsia="標楷體" w:hint="eastAsia"/>
                <w:kern w:val="0"/>
              </w:rPr>
              <w:t>生工作評點配額制，以學歷等</w:t>
            </w:r>
            <w:r>
              <w:rPr>
                <w:rFonts w:ascii="Times New Roman" w:eastAsia="標楷體" w:hAnsi="Times New Roman"/>
                <w:kern w:val="0"/>
              </w:rPr>
              <w:t>8</w:t>
            </w:r>
            <w:r>
              <w:rPr>
                <w:rFonts w:eastAsia="標楷體" w:hint="eastAsia"/>
                <w:kern w:val="0"/>
              </w:rPr>
              <w:t>個項目進行評點，由欲聘僱畢業僑外生之雇主先行試評，</w:t>
            </w:r>
            <w:proofErr w:type="gramStart"/>
            <w:r>
              <w:rPr>
                <w:rFonts w:eastAsia="標楷體" w:hint="eastAsia"/>
                <w:kern w:val="0"/>
              </w:rPr>
              <w:lastRenderedPageBreak/>
              <w:t>倘經各項</w:t>
            </w:r>
            <w:proofErr w:type="gramEnd"/>
            <w:r>
              <w:rPr>
                <w:rFonts w:eastAsia="標楷體" w:hint="eastAsia"/>
                <w:kern w:val="0"/>
              </w:rPr>
              <w:t>評點累計滿</w:t>
            </w:r>
            <w:r>
              <w:rPr>
                <w:rFonts w:ascii="Times New Roman" w:eastAsia="標楷體" w:hAnsi="Times New Roman"/>
                <w:kern w:val="0"/>
              </w:rPr>
              <w:t>70</w:t>
            </w:r>
            <w:r>
              <w:rPr>
                <w:rFonts w:eastAsia="標楷體" w:hint="eastAsia"/>
                <w:kern w:val="0"/>
              </w:rPr>
              <w:t>點，由雇主提出申請聘僱許可。現行技</w:t>
            </w:r>
            <w:proofErr w:type="gramStart"/>
            <w:r>
              <w:rPr>
                <w:rFonts w:eastAsia="標楷體" w:hint="eastAsia"/>
                <w:kern w:val="0"/>
              </w:rPr>
              <w:t>職型僑</w:t>
            </w:r>
            <w:proofErr w:type="gramEnd"/>
            <w:r>
              <w:rPr>
                <w:rFonts w:eastAsia="標楷體" w:hint="eastAsia"/>
                <w:kern w:val="0"/>
              </w:rPr>
              <w:t>生如為產學攜手合作</w:t>
            </w:r>
            <w:proofErr w:type="gramStart"/>
            <w:r>
              <w:rPr>
                <w:rFonts w:eastAsia="標楷體" w:hint="eastAsia"/>
                <w:kern w:val="0"/>
              </w:rPr>
              <w:t>僑生專班</w:t>
            </w:r>
            <w:proofErr w:type="gramEnd"/>
            <w:r>
              <w:rPr>
                <w:rFonts w:ascii="標楷體" w:eastAsia="標楷體" w:hAnsi="標楷體" w:hint="eastAsia"/>
                <w:kern w:val="0"/>
              </w:rPr>
              <w:t>(</w:t>
            </w:r>
            <w:r>
              <w:rPr>
                <w:rFonts w:ascii="Times New Roman" w:eastAsia="標楷體" w:hAnsi="Times New Roman"/>
                <w:kern w:val="0"/>
              </w:rPr>
              <w:t>3</w:t>
            </w:r>
            <w:r>
              <w:rPr>
                <w:rFonts w:eastAsia="標楷體" w:hint="eastAsia"/>
                <w:kern w:val="0"/>
              </w:rPr>
              <w:t>年高職加上</w:t>
            </w:r>
            <w:r>
              <w:rPr>
                <w:rFonts w:ascii="Times New Roman" w:eastAsia="標楷體" w:hAnsi="Times New Roman"/>
                <w:kern w:val="0"/>
              </w:rPr>
              <w:t>4</w:t>
            </w:r>
            <w:r>
              <w:rPr>
                <w:rFonts w:eastAsia="標楷體" w:hint="eastAsia"/>
                <w:kern w:val="0"/>
              </w:rPr>
              <w:t>年</w:t>
            </w:r>
            <w:proofErr w:type="gramStart"/>
            <w:r>
              <w:rPr>
                <w:rFonts w:eastAsia="標楷體" w:hint="eastAsia"/>
                <w:kern w:val="0"/>
              </w:rPr>
              <w:t>科大係屬</w:t>
            </w:r>
            <w:proofErr w:type="gramEnd"/>
            <w:r>
              <w:rPr>
                <w:rFonts w:eastAsia="標楷體" w:hint="eastAsia"/>
                <w:kern w:val="0"/>
              </w:rPr>
              <w:t>學位生</w:t>
            </w:r>
            <w:r>
              <w:rPr>
                <w:rFonts w:ascii="標楷體" w:eastAsia="標楷體" w:hAnsi="標楷體" w:hint="eastAsia"/>
                <w:kern w:val="0"/>
              </w:rPr>
              <w:t>)</w:t>
            </w:r>
            <w:r>
              <w:rPr>
                <w:rFonts w:eastAsia="標楷體" w:hint="eastAsia"/>
                <w:kern w:val="0"/>
              </w:rPr>
              <w:t>之大學畢業生，</w:t>
            </w:r>
            <w:proofErr w:type="gramStart"/>
            <w:r>
              <w:rPr>
                <w:rFonts w:eastAsia="標楷體" w:hint="eastAsia"/>
                <w:kern w:val="0"/>
              </w:rPr>
              <w:t>可循僑外</w:t>
            </w:r>
            <w:proofErr w:type="gramEnd"/>
            <w:r>
              <w:rPr>
                <w:rFonts w:eastAsia="標楷體" w:hint="eastAsia"/>
                <w:kern w:val="0"/>
              </w:rPr>
              <w:t>生工作評點配額制留</w:t>
            </w:r>
            <w:proofErr w:type="gramStart"/>
            <w:r>
              <w:rPr>
                <w:rFonts w:eastAsia="標楷體" w:hint="eastAsia"/>
                <w:kern w:val="0"/>
              </w:rPr>
              <w:t>臺</w:t>
            </w:r>
            <w:proofErr w:type="gramEnd"/>
            <w:r>
              <w:rPr>
                <w:rFonts w:eastAsia="標楷體" w:hint="eastAsia"/>
                <w:kern w:val="0"/>
              </w:rPr>
              <w:t>；惟</w:t>
            </w:r>
            <w:proofErr w:type="gramStart"/>
            <w:r>
              <w:rPr>
                <w:rFonts w:eastAsia="標楷體" w:hint="eastAsia"/>
                <w:kern w:val="0"/>
              </w:rPr>
              <w:t>鑑</w:t>
            </w:r>
            <w:proofErr w:type="gramEnd"/>
            <w:r>
              <w:rPr>
                <w:rFonts w:eastAsia="標楷體" w:hint="eastAsia"/>
                <w:kern w:val="0"/>
              </w:rPr>
              <w:t>於海外青年技術訓練班</w:t>
            </w:r>
            <w:r>
              <w:rPr>
                <w:rFonts w:ascii="標楷體" w:eastAsia="標楷體" w:hAnsi="標楷體" w:hint="eastAsia"/>
                <w:kern w:val="0"/>
              </w:rPr>
              <w:t>(</w:t>
            </w:r>
            <w:r>
              <w:rPr>
                <w:rFonts w:ascii="Times New Roman" w:eastAsia="標楷體" w:hAnsi="Times New Roman"/>
                <w:kern w:val="0"/>
              </w:rPr>
              <w:t>2</w:t>
            </w:r>
            <w:r>
              <w:rPr>
                <w:rFonts w:eastAsia="標楷體" w:hint="eastAsia"/>
                <w:kern w:val="0"/>
              </w:rPr>
              <w:t>年</w:t>
            </w:r>
            <w:r>
              <w:rPr>
                <w:rFonts w:ascii="Times New Roman" w:eastAsia="標楷體" w:hAnsi="Times New Roman"/>
                <w:kern w:val="0"/>
              </w:rPr>
              <w:t>4</w:t>
            </w:r>
            <w:r>
              <w:rPr>
                <w:rFonts w:eastAsia="標楷體" w:hint="eastAsia"/>
                <w:kern w:val="0"/>
              </w:rPr>
              <w:t>學期學習職業技藝非屬學位生</w:t>
            </w:r>
            <w:r>
              <w:rPr>
                <w:rFonts w:ascii="標楷體" w:eastAsia="標楷體" w:hAnsi="標楷體" w:hint="eastAsia"/>
                <w:kern w:val="0"/>
              </w:rPr>
              <w:t>)</w:t>
            </w:r>
            <w:r>
              <w:rPr>
                <w:rFonts w:eastAsia="標楷體" w:hint="eastAsia"/>
                <w:kern w:val="0"/>
              </w:rPr>
              <w:t>之結業生及高職</w:t>
            </w:r>
            <w:proofErr w:type="gramStart"/>
            <w:r>
              <w:rPr>
                <w:rFonts w:eastAsia="標楷體" w:hint="eastAsia"/>
                <w:kern w:val="0"/>
              </w:rPr>
              <w:t>建教專班</w:t>
            </w:r>
            <w:proofErr w:type="gramEnd"/>
            <w:r>
              <w:rPr>
                <w:rFonts w:eastAsia="標楷體" w:hint="eastAsia"/>
                <w:kern w:val="0"/>
              </w:rPr>
              <w:t>畢業生，因未具大學學位資格，尚不適用評點制。</w:t>
            </w:r>
          </w:p>
          <w:p w:rsidR="00C31067" w:rsidRDefault="00C31067" w:rsidP="00300EB3">
            <w:pPr>
              <w:pStyle w:val="a3"/>
              <w:widowControl/>
              <w:numPr>
                <w:ilvl w:val="0"/>
                <w:numId w:val="16"/>
              </w:numPr>
              <w:ind w:leftChars="0"/>
              <w:rPr>
                <w:rFonts w:eastAsia="標楷體"/>
                <w:kern w:val="0"/>
              </w:rPr>
            </w:pPr>
            <w:r>
              <w:rPr>
                <w:rFonts w:eastAsia="標楷體" w:hint="eastAsia"/>
                <w:kern w:val="0"/>
              </w:rPr>
              <w:t>另</w:t>
            </w:r>
            <w:proofErr w:type="gramStart"/>
            <w:r>
              <w:rPr>
                <w:rFonts w:eastAsia="標楷體" w:hint="eastAsia"/>
                <w:kern w:val="0"/>
              </w:rPr>
              <w:t>海青班學員</w:t>
            </w:r>
            <w:proofErr w:type="gramEnd"/>
            <w:r>
              <w:rPr>
                <w:rFonts w:eastAsia="標楷體" w:hint="eastAsia"/>
                <w:kern w:val="0"/>
              </w:rPr>
              <w:t>結業後，欲在</w:t>
            </w:r>
            <w:proofErr w:type="gramStart"/>
            <w:r>
              <w:rPr>
                <w:rFonts w:eastAsia="標楷體" w:hint="eastAsia"/>
                <w:kern w:val="0"/>
              </w:rPr>
              <w:t>臺</w:t>
            </w:r>
            <w:proofErr w:type="gramEnd"/>
            <w:r>
              <w:rPr>
                <w:rFonts w:eastAsia="標楷體" w:hint="eastAsia"/>
                <w:kern w:val="0"/>
              </w:rPr>
              <w:t>從事專門性或技術性工作，可循一般資格申請，即需取得我國專技證照；服務跨國企業</w:t>
            </w:r>
            <w:r>
              <w:rPr>
                <w:rFonts w:ascii="Times New Roman" w:eastAsia="標楷體" w:hAnsi="Times New Roman"/>
                <w:kern w:val="0"/>
              </w:rPr>
              <w:t>1</w:t>
            </w:r>
            <w:r>
              <w:rPr>
                <w:rFonts w:eastAsia="標楷體" w:hint="eastAsia"/>
                <w:kern w:val="0"/>
              </w:rPr>
              <w:t>年以上調動來</w:t>
            </w:r>
            <w:proofErr w:type="gramStart"/>
            <w:r>
              <w:rPr>
                <w:rFonts w:eastAsia="標楷體" w:hint="eastAsia"/>
                <w:kern w:val="0"/>
              </w:rPr>
              <w:t>臺</w:t>
            </w:r>
            <w:proofErr w:type="gramEnd"/>
            <w:r>
              <w:rPr>
                <w:rFonts w:eastAsia="標楷體" w:hint="eastAsia"/>
                <w:kern w:val="0"/>
              </w:rPr>
              <w:t>任職；經專業訓練而有特殊表現，且有</w:t>
            </w:r>
            <w:r>
              <w:rPr>
                <w:rFonts w:ascii="Times New Roman" w:eastAsia="標楷體" w:hAnsi="Times New Roman"/>
                <w:kern w:val="0"/>
              </w:rPr>
              <w:t>5</w:t>
            </w:r>
            <w:r>
              <w:rPr>
                <w:rFonts w:eastAsia="標楷體" w:hint="eastAsia"/>
                <w:kern w:val="0"/>
              </w:rPr>
              <w:t>年以上工作經驗</w:t>
            </w:r>
            <w:r>
              <w:rPr>
                <w:rFonts w:eastAsia="標楷體"/>
                <w:kern w:val="0"/>
              </w:rPr>
              <w:t>)</w:t>
            </w:r>
            <w:r>
              <w:rPr>
                <w:rFonts w:eastAsia="標楷體" w:hint="eastAsia"/>
                <w:kern w:val="0"/>
              </w:rPr>
              <w:t>，且月薪須達新臺幣</w:t>
            </w:r>
            <w:r>
              <w:rPr>
                <w:rFonts w:ascii="Times New Roman" w:eastAsia="標楷體" w:hAnsi="Times New Roman"/>
                <w:kern w:val="0"/>
              </w:rPr>
              <w:t>4</w:t>
            </w:r>
            <w:r>
              <w:rPr>
                <w:rFonts w:eastAsia="標楷體" w:hint="eastAsia"/>
                <w:kern w:val="0"/>
              </w:rPr>
              <w:t>萬</w:t>
            </w:r>
            <w:r>
              <w:rPr>
                <w:rFonts w:ascii="Times New Roman" w:eastAsia="標楷體" w:hAnsi="Times New Roman"/>
                <w:kern w:val="0"/>
              </w:rPr>
              <w:t>7,971</w:t>
            </w:r>
            <w:r>
              <w:rPr>
                <w:rFonts w:eastAsia="標楷體" w:hint="eastAsia"/>
                <w:kern w:val="0"/>
              </w:rPr>
              <w:t>元以上。</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0"/>
              </w:numPr>
              <w:ind w:leftChars="0"/>
              <w:jc w:val="center"/>
              <w:rPr>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工作證申請網站，若忘記密碼得到系統重設的密碼都是一樣的，擔心有心人士會利用此漏洞獲得他人的</w:t>
            </w:r>
            <w:proofErr w:type="gramStart"/>
            <w:r>
              <w:rPr>
                <w:rFonts w:ascii="標楷體" w:eastAsia="標楷體" w:hAnsi="標楷體" w:hint="eastAsia"/>
              </w:rPr>
              <w:t>個</w:t>
            </w:r>
            <w:proofErr w:type="gramEnd"/>
            <w:r>
              <w:rPr>
                <w:rFonts w:ascii="標楷體" w:eastAsia="標楷體" w:hAnsi="標楷體" w:hint="eastAsia"/>
              </w:rPr>
              <w:t>資。</w:t>
            </w:r>
          </w:p>
        </w:tc>
        <w:tc>
          <w:tcPr>
            <w:tcW w:w="1559" w:type="dxa"/>
            <w:tcBorders>
              <w:top w:val="nil"/>
              <w:left w:val="nil"/>
              <w:bottom w:val="single" w:sz="4" w:space="0" w:color="auto"/>
              <w:right w:val="single" w:sz="4" w:space="0" w:color="auto"/>
            </w:tcBorders>
            <w:hideMark/>
          </w:tcPr>
          <w:p w:rsidR="00C31067" w:rsidRDefault="00C31067">
            <w:pPr>
              <w:widowControl/>
              <w:rPr>
                <w:rFonts w:ascii="標楷體" w:eastAsia="標楷體" w:hAnsi="標楷體" w:hint="eastAsia"/>
                <w:kern w:val="0"/>
              </w:rPr>
            </w:pPr>
            <w:r>
              <w:rPr>
                <w:rFonts w:ascii="標楷體" w:eastAsia="標楷體" w:hAnsi="標楷體" w:hint="eastAsia"/>
                <w:kern w:val="0"/>
              </w:rPr>
              <w:t>勞動部</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有關本部申辦網忘記密碼作業流程，經查本部系統發出之還原密碼並非</w:t>
            </w:r>
            <w:proofErr w:type="gramStart"/>
            <w:r>
              <w:rPr>
                <w:rFonts w:eastAsia="標楷體" w:hint="eastAsia"/>
                <w:kern w:val="0"/>
              </w:rPr>
              <w:t>固定值</w:t>
            </w:r>
            <w:proofErr w:type="gramEnd"/>
            <w:r>
              <w:rPr>
                <w:rFonts w:eastAsia="標楷體" w:hint="eastAsia"/>
                <w:kern w:val="0"/>
              </w:rPr>
              <w:t>，且未有個資漏洞之情事；</w:t>
            </w:r>
            <w:proofErr w:type="gramStart"/>
            <w:r>
              <w:rPr>
                <w:rFonts w:eastAsia="標楷體" w:hint="eastAsia"/>
                <w:kern w:val="0"/>
              </w:rPr>
              <w:t>惟</w:t>
            </w:r>
            <w:proofErr w:type="gramEnd"/>
            <w:r>
              <w:rPr>
                <w:rFonts w:eastAsia="標楷體" w:hint="eastAsia"/>
                <w:kern w:val="0"/>
              </w:rPr>
              <w:t>考量系統流程之縝密性，本部將進行檢討並於近期修正相關作業。</w:t>
            </w:r>
          </w:p>
        </w:tc>
      </w:tr>
      <w:tr w:rsidR="00C31067" w:rsidTr="00C31067">
        <w:trPr>
          <w:trHeight w:val="227"/>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C31067" w:rsidRDefault="00C31067">
            <w:pPr>
              <w:widowControl/>
              <w:rPr>
                <w:rFonts w:eastAsia="標楷體"/>
                <w:b/>
                <w:bCs/>
                <w:kern w:val="0"/>
                <w:sz w:val="28"/>
              </w:rPr>
            </w:pPr>
            <w:r>
              <w:rPr>
                <w:rFonts w:eastAsia="標楷體" w:hint="eastAsia"/>
                <w:b/>
                <w:bCs/>
                <w:kern w:val="0"/>
                <w:sz w:val="28"/>
              </w:rPr>
              <w:t>伍、招生分發、升學、轉學、課業輔導等相關事宜</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7"/>
              </w:numPr>
              <w:ind w:leftChars="0"/>
              <w:jc w:val="center"/>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widowControl/>
              <w:jc w:val="both"/>
              <w:rPr>
                <w:rFonts w:eastAsia="標楷體"/>
                <w:kern w:val="0"/>
              </w:rPr>
            </w:pPr>
            <w:r>
              <w:rPr>
                <w:rFonts w:eastAsia="標楷體" w:hint="eastAsia"/>
                <w:kern w:val="0"/>
              </w:rPr>
              <w:t>聯合分發員額係按梯次分配，</w:t>
            </w:r>
            <w:proofErr w:type="gramStart"/>
            <w:r>
              <w:rPr>
                <w:rFonts w:eastAsia="標楷體" w:hint="eastAsia"/>
                <w:kern w:val="0"/>
              </w:rPr>
              <w:t>如前梯額滿</w:t>
            </w:r>
            <w:proofErr w:type="gramEnd"/>
            <w:r>
              <w:rPr>
                <w:rFonts w:eastAsia="標楷體" w:hint="eastAsia"/>
                <w:kern w:val="0"/>
              </w:rPr>
              <w:t>，較後梯次即無法申請，可否改善</w:t>
            </w:r>
            <w:r>
              <w:rPr>
                <w:rFonts w:eastAsia="標楷體"/>
                <w:kern w:val="0"/>
              </w:rPr>
              <w:t>?</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海外聯合招生委員會</w:t>
            </w:r>
          </w:p>
        </w:tc>
        <w:tc>
          <w:tcPr>
            <w:tcW w:w="4253" w:type="dxa"/>
            <w:tcBorders>
              <w:top w:val="nil"/>
              <w:left w:val="nil"/>
              <w:bottom w:val="single" w:sz="4" w:space="0" w:color="auto"/>
              <w:right w:val="single" w:sz="4" w:space="0" w:color="auto"/>
            </w:tcBorders>
            <w:hideMark/>
          </w:tcPr>
          <w:p w:rsidR="00C31067" w:rsidRDefault="00C31067">
            <w:pPr>
              <w:ind w:leftChars="-11" w:left="396" w:hangingChars="176" w:hanging="422"/>
              <w:rPr>
                <w:rFonts w:ascii="標楷體" w:eastAsia="標楷體" w:hAnsi="標楷體" w:hint="eastAsia"/>
              </w:rPr>
            </w:pPr>
            <w:r>
              <w:rPr>
                <w:rFonts w:ascii="標楷體" w:eastAsia="標楷體" w:hAnsi="標楷體" w:hint="eastAsia"/>
              </w:rPr>
              <w:t>一、海外聯招會「聯合分發」</w:t>
            </w:r>
            <w:proofErr w:type="gramStart"/>
            <w:r>
              <w:rPr>
                <w:rFonts w:ascii="標楷體" w:eastAsia="標楷體" w:hAnsi="標楷體" w:hint="eastAsia"/>
              </w:rPr>
              <w:t>鑑</w:t>
            </w:r>
            <w:proofErr w:type="gramEnd"/>
            <w:r>
              <w:rPr>
                <w:rFonts w:ascii="標楷體" w:eastAsia="標楷體" w:hAnsi="標楷體" w:hint="eastAsia"/>
              </w:rPr>
              <w:t>於各僑居地之僑情、學制及升學條件不同，目前係分為</w:t>
            </w:r>
            <w:r>
              <w:rPr>
                <w:rFonts w:eastAsia="標楷體"/>
              </w:rPr>
              <w:t>5</w:t>
            </w:r>
            <w:r>
              <w:rPr>
                <w:rFonts w:ascii="標楷體" w:eastAsia="標楷體" w:hAnsi="標楷體" w:hint="eastAsia"/>
              </w:rPr>
              <w:t>梯次辦理。</w:t>
            </w:r>
          </w:p>
          <w:p w:rsidR="00C31067" w:rsidRDefault="00C31067">
            <w:pPr>
              <w:ind w:left="396" w:hangingChars="165" w:hanging="396"/>
              <w:rPr>
                <w:rFonts w:ascii="標楷體" w:eastAsia="標楷體" w:hAnsi="標楷體" w:hint="eastAsia"/>
              </w:rPr>
            </w:pPr>
            <w:r>
              <w:rPr>
                <w:rFonts w:ascii="標楷體" w:eastAsia="標楷體" w:hAnsi="標楷體" w:hint="eastAsia"/>
              </w:rPr>
              <w:t>二、為保障各梯次僑</w:t>
            </w:r>
            <w:proofErr w:type="gramStart"/>
            <w:r>
              <w:rPr>
                <w:rFonts w:ascii="標楷體" w:eastAsia="標楷體" w:hAnsi="標楷體" w:hint="eastAsia"/>
              </w:rPr>
              <w:t>生均有選</w:t>
            </w:r>
            <w:proofErr w:type="gramEnd"/>
            <w:r>
              <w:rPr>
                <w:rFonts w:ascii="標楷體" w:eastAsia="標楷體" w:hAnsi="標楷體" w:hint="eastAsia"/>
              </w:rPr>
              <w:t>填熱門校系的機會，</w:t>
            </w:r>
            <w:proofErr w:type="gramStart"/>
            <w:r>
              <w:rPr>
                <w:rFonts w:ascii="標楷體" w:eastAsia="標楷體" w:hAnsi="標楷體" w:hint="eastAsia"/>
              </w:rPr>
              <w:t>凡校系</w:t>
            </w:r>
            <w:proofErr w:type="gramEnd"/>
            <w:r>
              <w:rPr>
                <w:rFonts w:ascii="標楷體" w:eastAsia="標楷體" w:hAnsi="標楷體" w:hint="eastAsia"/>
              </w:rPr>
              <w:t>名額大於等於</w:t>
            </w:r>
            <w:r>
              <w:rPr>
                <w:rFonts w:eastAsia="標楷體"/>
              </w:rPr>
              <w:t>5</w:t>
            </w:r>
            <w:r>
              <w:rPr>
                <w:rFonts w:ascii="標楷體" w:eastAsia="標楷體" w:hAnsi="標楷體" w:hint="eastAsia"/>
              </w:rPr>
              <w:t>名者，各梯次保障至少預先配置1名，餘再按申請人數、報到率及入學表現等再行分配至各梯次；若是名額過少的熱門校系，電腦程式則</w:t>
            </w:r>
            <w:r>
              <w:rPr>
                <w:rFonts w:ascii="標楷體" w:eastAsia="標楷體" w:hAnsi="標楷體" w:hint="eastAsia"/>
              </w:rPr>
              <w:lastRenderedPageBreak/>
              <w:t>將同類校系名額予以整合，以使各梯次名額之配置較能均衡。是故，教育部及本會均大力疾呼，籲請各大學熱門校系提供足量的外加名額。</w:t>
            </w:r>
          </w:p>
          <w:p w:rsidR="00C31067" w:rsidRDefault="00C31067">
            <w:pPr>
              <w:ind w:left="396" w:hangingChars="165" w:hanging="396"/>
              <w:rPr>
                <w:rFonts w:ascii="標楷體" w:eastAsia="標楷體" w:hAnsi="標楷體" w:hint="eastAsia"/>
              </w:rPr>
            </w:pPr>
            <w:r>
              <w:rPr>
                <w:rFonts w:ascii="標楷體" w:eastAsia="標楷體" w:hAnsi="標楷體" w:hint="eastAsia"/>
              </w:rPr>
              <w:t>三、另為提高校系名額使用率，對於非熱門校系則開放各梯次皆可選填，分發至名額用完為止。</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7"/>
              </w:numPr>
              <w:ind w:leftChars="0"/>
              <w:jc w:val="center"/>
              <w:rPr>
                <w:rFonts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widowControl/>
              <w:jc w:val="both"/>
              <w:rPr>
                <w:rFonts w:eastAsia="標楷體"/>
                <w:kern w:val="0"/>
              </w:rPr>
            </w:pPr>
            <w:r>
              <w:rPr>
                <w:rFonts w:eastAsia="標楷體" w:hint="eastAsia"/>
                <w:kern w:val="0"/>
              </w:rPr>
              <w:t>赴</w:t>
            </w:r>
            <w:proofErr w:type="gramStart"/>
            <w:r>
              <w:rPr>
                <w:rFonts w:eastAsia="標楷體" w:hint="eastAsia"/>
                <w:kern w:val="0"/>
              </w:rPr>
              <w:t>臺</w:t>
            </w:r>
            <w:proofErr w:type="gramEnd"/>
            <w:r>
              <w:rPr>
                <w:rFonts w:eastAsia="標楷體" w:hint="eastAsia"/>
                <w:kern w:val="0"/>
              </w:rPr>
              <w:t>升學申請居留</w:t>
            </w:r>
            <w:proofErr w:type="gramStart"/>
            <w:r>
              <w:rPr>
                <w:rFonts w:eastAsia="標楷體" w:hint="eastAsia"/>
                <w:kern w:val="0"/>
              </w:rPr>
              <w:t>簽證時檢附</w:t>
            </w:r>
            <w:proofErr w:type="gramEnd"/>
            <w:r>
              <w:rPr>
                <w:rFonts w:eastAsia="標楷體" w:hint="eastAsia"/>
                <w:kern w:val="0"/>
              </w:rPr>
              <w:t>的財力證明，是否有明確的標準</w:t>
            </w:r>
            <w:r>
              <w:rPr>
                <w:rFonts w:eastAsia="標楷體"/>
                <w:kern w:val="0"/>
              </w:rPr>
              <w:t>?</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外交部</w:t>
            </w:r>
          </w:p>
          <w:p w:rsidR="00C31067" w:rsidRDefault="00C31067">
            <w:pPr>
              <w:rPr>
                <w:rFonts w:ascii="標楷體" w:eastAsia="標楷體" w:hAnsi="標楷體" w:hint="eastAsia"/>
              </w:rPr>
            </w:pPr>
            <w:r>
              <w:rPr>
                <w:rFonts w:ascii="標楷體" w:eastAsia="標楷體" w:hAnsi="標楷體" w:hint="eastAsia"/>
              </w:rPr>
              <w:t>領事事務局</w:t>
            </w:r>
          </w:p>
        </w:tc>
        <w:tc>
          <w:tcPr>
            <w:tcW w:w="4253" w:type="dxa"/>
            <w:tcBorders>
              <w:top w:val="nil"/>
              <w:left w:val="nil"/>
              <w:bottom w:val="single" w:sz="4" w:space="0" w:color="auto"/>
              <w:right w:val="single" w:sz="4" w:space="0" w:color="auto"/>
            </w:tcBorders>
            <w:hideMark/>
          </w:tcPr>
          <w:p w:rsidR="00C31067" w:rsidRDefault="00C31067">
            <w:pPr>
              <w:ind w:left="473" w:hangingChars="197" w:hanging="473"/>
              <w:rPr>
                <w:rFonts w:ascii="標楷體" w:eastAsia="標楷體" w:hAnsi="標楷體" w:hint="eastAsia"/>
              </w:rPr>
            </w:pPr>
            <w:r>
              <w:rPr>
                <w:rFonts w:ascii="標楷體" w:eastAsia="標楷體" w:hAnsi="標楷體" w:hint="eastAsia"/>
              </w:rPr>
              <w:t>一、</w:t>
            </w:r>
            <w:proofErr w:type="gramStart"/>
            <w:r>
              <w:rPr>
                <w:rFonts w:ascii="標楷體" w:eastAsia="標楷體" w:hAnsi="標楷體" w:hint="eastAsia"/>
              </w:rPr>
              <w:t>查具</w:t>
            </w:r>
            <w:proofErr w:type="gramEnd"/>
            <w:r>
              <w:rPr>
                <w:rFonts w:ascii="標楷體" w:eastAsia="標楷體" w:hAnsi="標楷體" w:hint="eastAsia"/>
              </w:rPr>
              <w:t>「僑生」身分者，教育部所訂之《僑生回國就學及輔導辦法》及各類僑生招生簡章規定，並無要求於申請入學時須檢附財力證明，</w:t>
            </w:r>
            <w:proofErr w:type="gramStart"/>
            <w:r>
              <w:rPr>
                <w:rFonts w:ascii="標楷體" w:eastAsia="標楷體" w:hAnsi="標楷體" w:hint="eastAsia"/>
              </w:rPr>
              <w:t>爰</w:t>
            </w:r>
            <w:proofErr w:type="gramEnd"/>
            <w:r>
              <w:rPr>
                <w:rFonts w:ascii="標楷體" w:eastAsia="標楷體" w:hAnsi="標楷體" w:hint="eastAsia"/>
              </w:rPr>
              <w:t>本部現行簽證作業規定，具「僑生」身分者於申請「就學」居留簽證時，本部及駐外館處除查驗相關應備文件外，均不予查驗財力證明；</w:t>
            </w:r>
            <w:proofErr w:type="gramStart"/>
            <w:r>
              <w:rPr>
                <w:rFonts w:ascii="標楷體" w:eastAsia="標楷體" w:hAnsi="標楷體" w:hint="eastAsia"/>
              </w:rPr>
              <w:t>惟倘遇</w:t>
            </w:r>
            <w:proofErr w:type="gramEnd"/>
            <w:r>
              <w:rPr>
                <w:rFonts w:ascii="標楷體" w:eastAsia="標楷體" w:hAnsi="標楷體" w:hint="eastAsia"/>
              </w:rPr>
              <w:t>有個案審查之需要，將會要求申請人須補繳驗財力證明或其他證明文件。</w:t>
            </w:r>
          </w:p>
          <w:p w:rsidR="00C31067" w:rsidRDefault="00C31067">
            <w:pPr>
              <w:ind w:left="473" w:hangingChars="197" w:hanging="473"/>
              <w:rPr>
                <w:rFonts w:ascii="標楷體" w:eastAsia="標楷體" w:hAnsi="標楷體" w:hint="eastAsia"/>
              </w:rPr>
            </w:pPr>
            <w:r>
              <w:rPr>
                <w:rFonts w:ascii="標楷體" w:eastAsia="標楷體" w:hAnsi="標楷體" w:hint="eastAsia"/>
              </w:rPr>
              <w:t>二、</w:t>
            </w:r>
            <w:proofErr w:type="gramStart"/>
            <w:r>
              <w:rPr>
                <w:rFonts w:ascii="標楷體" w:eastAsia="標楷體" w:hAnsi="標楷體" w:hint="eastAsia"/>
              </w:rPr>
              <w:t>復查具</w:t>
            </w:r>
            <w:proofErr w:type="gramEnd"/>
            <w:r>
              <w:rPr>
                <w:rFonts w:ascii="標楷體" w:eastAsia="標楷體" w:hAnsi="標楷體" w:hint="eastAsia"/>
              </w:rPr>
              <w:t>「外國學生」身分者，因教育部所訂之《外國學生來臺就學辦法》第</w:t>
            </w:r>
            <w:r>
              <w:rPr>
                <w:rFonts w:eastAsia="標楷體"/>
              </w:rPr>
              <w:t>7</w:t>
            </w:r>
            <w:r>
              <w:rPr>
                <w:rFonts w:ascii="標楷體" w:eastAsia="標楷體" w:hAnsi="標楷體" w:hint="eastAsia"/>
              </w:rPr>
              <w:t>條明文規定，外國學生申請入學我大專校院時即須繳附足夠在</w:t>
            </w:r>
            <w:proofErr w:type="gramStart"/>
            <w:r>
              <w:rPr>
                <w:rFonts w:ascii="標楷體" w:eastAsia="標楷體" w:hAnsi="標楷體" w:hint="eastAsia"/>
              </w:rPr>
              <w:t>臺</w:t>
            </w:r>
            <w:proofErr w:type="gramEnd"/>
            <w:r>
              <w:rPr>
                <w:rFonts w:ascii="標楷體" w:eastAsia="標楷體" w:hAnsi="標楷體" w:hint="eastAsia"/>
              </w:rPr>
              <w:t>就學之財力證明或政府、大專校院或民間機構提供全額獎學金之證明及其他應備文件。基此規定，本部及駐外館處於受理「外國學生」申請就學簽證時，均依法查驗學生之適當財力證明，且該財力額度須足夠支應其在</w:t>
            </w:r>
            <w:proofErr w:type="gramStart"/>
            <w:r>
              <w:rPr>
                <w:rFonts w:ascii="標楷體" w:eastAsia="標楷體" w:hAnsi="標楷體" w:hint="eastAsia"/>
              </w:rPr>
              <w:t>臺</w:t>
            </w:r>
            <w:proofErr w:type="gramEnd"/>
            <w:r>
              <w:rPr>
                <w:rFonts w:ascii="標楷體" w:eastAsia="標楷體" w:hAnsi="標楷體" w:hint="eastAsia"/>
              </w:rPr>
              <w:t>就學期間之一切學費及生活所需，使不致有從事非法與簽證目的不符活動之虞。</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7"/>
              </w:numPr>
              <w:ind w:leftChars="0"/>
              <w:jc w:val="center"/>
              <w:rPr>
                <w:rFonts w:eastAsia="標楷體"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rPr>
            </w:pPr>
            <w:r>
              <w:rPr>
                <w:rFonts w:ascii="標楷體" w:eastAsia="標楷體" w:hAnsi="標楷體" w:hint="eastAsia"/>
              </w:rPr>
              <w:t>澳門學生赴</w:t>
            </w:r>
            <w:proofErr w:type="gramStart"/>
            <w:r>
              <w:rPr>
                <w:rFonts w:ascii="標楷體" w:eastAsia="標楷體" w:hAnsi="標楷體" w:hint="eastAsia"/>
              </w:rPr>
              <w:t>臺</w:t>
            </w:r>
            <w:proofErr w:type="gramEnd"/>
            <w:r>
              <w:rPr>
                <w:rFonts w:ascii="標楷體" w:eastAsia="標楷體" w:hAnsi="標楷體" w:hint="eastAsia"/>
              </w:rPr>
              <w:t>升學，若僅持有澳門身分</w:t>
            </w:r>
            <w:r>
              <w:rPr>
                <w:rFonts w:ascii="標楷體" w:eastAsia="標楷體" w:hAnsi="標楷體" w:hint="eastAsia"/>
              </w:rPr>
              <w:lastRenderedPageBreak/>
              <w:t>證及臺灣護照，是否可來</w:t>
            </w:r>
            <w:proofErr w:type="gramStart"/>
            <w:r>
              <w:rPr>
                <w:rFonts w:ascii="標楷體" w:eastAsia="標楷體" w:hAnsi="標楷體" w:hint="eastAsia"/>
              </w:rPr>
              <w:t>臺</w:t>
            </w:r>
            <w:proofErr w:type="gramEnd"/>
            <w:r>
              <w:rPr>
                <w:rFonts w:ascii="標楷體" w:eastAsia="標楷體" w:hAnsi="標楷體" w:hint="eastAsia"/>
              </w:rPr>
              <w:t>就學?是否需要服兵役?</w:t>
            </w:r>
          </w:p>
        </w:tc>
        <w:tc>
          <w:tcPr>
            <w:tcW w:w="1559"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hint="eastAsia"/>
              </w:rPr>
            </w:pPr>
            <w:r>
              <w:rPr>
                <w:rFonts w:ascii="標楷體" w:eastAsia="標楷體" w:hAnsi="標楷體" w:hint="eastAsia"/>
              </w:rPr>
              <w:lastRenderedPageBreak/>
              <w:t>教育部</w:t>
            </w:r>
          </w:p>
          <w:p w:rsidR="00C31067" w:rsidRDefault="00C31067">
            <w:pPr>
              <w:snapToGrid w:val="0"/>
              <w:rPr>
                <w:rFonts w:ascii="標楷體" w:eastAsia="標楷體" w:hAnsi="標楷體" w:hint="eastAsia"/>
              </w:rPr>
            </w:pPr>
            <w:r>
              <w:rPr>
                <w:rFonts w:ascii="標楷體" w:eastAsia="標楷體" w:hAnsi="標楷體" w:hint="eastAsia"/>
              </w:rPr>
              <w:lastRenderedPageBreak/>
              <w:t>內政部役政署</w:t>
            </w:r>
          </w:p>
        </w:tc>
        <w:tc>
          <w:tcPr>
            <w:tcW w:w="4253" w:type="dxa"/>
            <w:tcBorders>
              <w:top w:val="nil"/>
              <w:left w:val="nil"/>
              <w:bottom w:val="single" w:sz="4" w:space="0" w:color="auto"/>
              <w:right w:val="single" w:sz="4" w:space="0" w:color="auto"/>
            </w:tcBorders>
          </w:tcPr>
          <w:p w:rsidR="00C31067" w:rsidRDefault="00C31067">
            <w:pPr>
              <w:widowControl/>
              <w:rPr>
                <w:rFonts w:eastAsia="標楷體" w:hint="eastAsia"/>
                <w:b/>
                <w:kern w:val="0"/>
              </w:rPr>
            </w:pPr>
            <w:r>
              <w:rPr>
                <w:rFonts w:eastAsia="標楷體" w:hint="eastAsia"/>
                <w:b/>
                <w:kern w:val="0"/>
              </w:rPr>
              <w:lastRenderedPageBreak/>
              <w:t>教育部</w:t>
            </w:r>
          </w:p>
          <w:p w:rsidR="00C31067" w:rsidRDefault="00C31067">
            <w:pPr>
              <w:widowControl/>
              <w:rPr>
                <w:rFonts w:eastAsia="標楷體"/>
                <w:kern w:val="0"/>
              </w:rPr>
            </w:pPr>
            <w:r>
              <w:rPr>
                <w:rFonts w:eastAsia="標楷體" w:hint="eastAsia"/>
                <w:kern w:val="0"/>
              </w:rPr>
              <w:lastRenderedPageBreak/>
              <w:t>具有澳門永久居留證，符合澳門居民身分，可申請來</w:t>
            </w:r>
            <w:proofErr w:type="gramStart"/>
            <w:r>
              <w:rPr>
                <w:rFonts w:eastAsia="標楷體" w:hint="eastAsia"/>
                <w:kern w:val="0"/>
              </w:rPr>
              <w:t>臺</w:t>
            </w:r>
            <w:proofErr w:type="gramEnd"/>
            <w:r>
              <w:rPr>
                <w:rFonts w:eastAsia="標楷體" w:hint="eastAsia"/>
                <w:kern w:val="0"/>
              </w:rPr>
              <w:t>就學。</w:t>
            </w:r>
          </w:p>
          <w:p w:rsidR="00C31067" w:rsidRDefault="00C31067">
            <w:pPr>
              <w:widowControl/>
              <w:rPr>
                <w:rFonts w:eastAsia="標楷體"/>
                <w:b/>
                <w:kern w:val="0"/>
              </w:rPr>
            </w:pPr>
            <w:r>
              <w:rPr>
                <w:rFonts w:eastAsia="標楷體" w:hint="eastAsia"/>
                <w:b/>
                <w:kern w:val="0"/>
              </w:rPr>
              <w:t>內政部役政署</w:t>
            </w:r>
          </w:p>
          <w:p w:rsidR="00C31067" w:rsidRDefault="00C31067">
            <w:pPr>
              <w:widowControl/>
              <w:ind w:left="396" w:hangingChars="165" w:hanging="396"/>
              <w:rPr>
                <w:rFonts w:eastAsia="標楷體"/>
                <w:kern w:val="0"/>
              </w:rPr>
            </w:pPr>
            <w:r>
              <w:rPr>
                <w:rFonts w:eastAsia="標楷體" w:hint="eastAsia"/>
                <w:kern w:val="0"/>
              </w:rPr>
              <w:t>一、按憲法第</w:t>
            </w:r>
            <w:r>
              <w:rPr>
                <w:rFonts w:eastAsia="標楷體"/>
                <w:kern w:val="0"/>
              </w:rPr>
              <w:t>20</w:t>
            </w:r>
            <w:r>
              <w:rPr>
                <w:rFonts w:eastAsia="標楷體" w:hint="eastAsia"/>
                <w:kern w:val="0"/>
              </w:rPr>
              <w:t>條、兵役法第</w:t>
            </w:r>
            <w:r>
              <w:rPr>
                <w:rFonts w:eastAsia="標楷體"/>
                <w:kern w:val="0"/>
              </w:rPr>
              <w:t>1</w:t>
            </w:r>
            <w:r>
              <w:rPr>
                <w:rFonts w:eastAsia="標楷體" w:hint="eastAsia"/>
                <w:kern w:val="0"/>
              </w:rPr>
              <w:t>條、第</w:t>
            </w:r>
            <w:r>
              <w:rPr>
                <w:rFonts w:eastAsia="標楷體"/>
                <w:kern w:val="0"/>
              </w:rPr>
              <w:t>3</w:t>
            </w:r>
            <w:r>
              <w:rPr>
                <w:rFonts w:eastAsia="標楷體" w:hint="eastAsia"/>
                <w:kern w:val="0"/>
              </w:rPr>
              <w:t>條及第</w:t>
            </w:r>
            <w:r>
              <w:rPr>
                <w:rFonts w:eastAsia="標楷體"/>
                <w:kern w:val="0"/>
              </w:rPr>
              <w:t>32</w:t>
            </w:r>
            <w:r>
              <w:rPr>
                <w:rFonts w:eastAsia="標楷體" w:hint="eastAsia"/>
                <w:kern w:val="0"/>
              </w:rPr>
              <w:t>條規定，凡具有中華民國國籍並曾在</w:t>
            </w:r>
            <w:proofErr w:type="gramStart"/>
            <w:r>
              <w:rPr>
                <w:rFonts w:eastAsia="標楷體" w:hint="eastAsia"/>
                <w:kern w:val="0"/>
              </w:rPr>
              <w:t>臺</w:t>
            </w:r>
            <w:proofErr w:type="gramEnd"/>
            <w:r>
              <w:rPr>
                <w:rFonts w:eastAsia="標楷體" w:hint="eastAsia"/>
                <w:kern w:val="0"/>
              </w:rPr>
              <w:t>設有戶籍之男子，於年滿</w:t>
            </w:r>
            <w:r>
              <w:rPr>
                <w:rFonts w:eastAsia="標楷體"/>
                <w:kern w:val="0"/>
              </w:rPr>
              <w:t>18</w:t>
            </w:r>
            <w:r>
              <w:rPr>
                <w:rFonts w:eastAsia="標楷體" w:hint="eastAsia"/>
                <w:kern w:val="0"/>
              </w:rPr>
              <w:t>歲之翌年</w:t>
            </w:r>
            <w:r>
              <w:rPr>
                <w:rFonts w:eastAsia="標楷體"/>
                <w:kern w:val="0"/>
              </w:rPr>
              <w:t>1</w:t>
            </w:r>
            <w:r>
              <w:rPr>
                <w:rFonts w:eastAsia="標楷體" w:hint="eastAsia"/>
                <w:kern w:val="0"/>
              </w:rPr>
              <w:t>月</w:t>
            </w:r>
            <w:r>
              <w:rPr>
                <w:rFonts w:eastAsia="標楷體"/>
                <w:kern w:val="0"/>
              </w:rPr>
              <w:t>1</w:t>
            </w:r>
            <w:r>
              <w:rPr>
                <w:rFonts w:eastAsia="標楷體" w:hint="eastAsia"/>
                <w:kern w:val="0"/>
              </w:rPr>
              <w:t>日起役，至屆滿</w:t>
            </w:r>
            <w:r>
              <w:rPr>
                <w:rFonts w:eastAsia="標楷體"/>
                <w:kern w:val="0"/>
              </w:rPr>
              <w:t>36</w:t>
            </w:r>
            <w:r>
              <w:rPr>
                <w:rFonts w:eastAsia="標楷體" w:hint="eastAsia"/>
                <w:kern w:val="0"/>
              </w:rPr>
              <w:t>歲之年</w:t>
            </w:r>
            <w:r>
              <w:rPr>
                <w:rFonts w:eastAsia="標楷體"/>
                <w:kern w:val="0"/>
              </w:rPr>
              <w:t>12</w:t>
            </w:r>
            <w:r>
              <w:rPr>
                <w:rFonts w:eastAsia="標楷體" w:hint="eastAsia"/>
                <w:kern w:val="0"/>
              </w:rPr>
              <w:t>月</w:t>
            </w:r>
            <w:r>
              <w:rPr>
                <w:rFonts w:eastAsia="標楷體"/>
                <w:kern w:val="0"/>
              </w:rPr>
              <w:t>31</w:t>
            </w:r>
            <w:r>
              <w:rPr>
                <w:rFonts w:eastAsia="標楷體" w:hint="eastAsia"/>
                <w:kern w:val="0"/>
              </w:rPr>
              <w:t>日除役前，皆應依法履行兵役義務。</w:t>
            </w:r>
            <w:proofErr w:type="gramStart"/>
            <w:r>
              <w:rPr>
                <w:rFonts w:eastAsia="標楷體" w:hint="eastAsia"/>
                <w:kern w:val="0"/>
              </w:rPr>
              <w:t>復按徵兵</w:t>
            </w:r>
            <w:proofErr w:type="gramEnd"/>
            <w:r>
              <w:rPr>
                <w:rFonts w:eastAsia="標楷體" w:hint="eastAsia"/>
                <w:kern w:val="0"/>
              </w:rPr>
              <w:t>規則第</w:t>
            </w:r>
            <w:r>
              <w:rPr>
                <w:rFonts w:eastAsia="標楷體"/>
                <w:kern w:val="0"/>
              </w:rPr>
              <w:t>39</w:t>
            </w:r>
            <w:r>
              <w:rPr>
                <w:rFonts w:eastAsia="標楷體" w:hint="eastAsia"/>
                <w:kern w:val="0"/>
              </w:rPr>
              <w:t>條規定：「大陸地區、香港、澳門來</w:t>
            </w:r>
            <w:proofErr w:type="gramStart"/>
            <w:r>
              <w:rPr>
                <w:rFonts w:eastAsia="標楷體" w:hint="eastAsia"/>
                <w:kern w:val="0"/>
              </w:rPr>
              <w:t>臺</w:t>
            </w:r>
            <w:proofErr w:type="gramEnd"/>
            <w:r>
              <w:rPr>
                <w:rFonts w:eastAsia="標楷體" w:hint="eastAsia"/>
                <w:kern w:val="0"/>
              </w:rPr>
              <w:t>之役男，自初設戶籍登記之翌日起，於屆滿</w:t>
            </w:r>
            <w:r>
              <w:rPr>
                <w:rFonts w:eastAsia="標楷體"/>
                <w:kern w:val="0"/>
              </w:rPr>
              <w:t>1</w:t>
            </w:r>
            <w:r>
              <w:rPr>
                <w:rFonts w:eastAsia="標楷體" w:hint="eastAsia"/>
                <w:kern w:val="0"/>
              </w:rPr>
              <w:t>年後，應辦理徵兵處理。」</w:t>
            </w:r>
          </w:p>
          <w:p w:rsidR="00C31067" w:rsidRDefault="00C31067">
            <w:pPr>
              <w:widowControl/>
              <w:ind w:leftChars="-11" w:left="396" w:hangingChars="176" w:hanging="422"/>
              <w:rPr>
                <w:rFonts w:eastAsia="標楷體"/>
                <w:kern w:val="0"/>
              </w:rPr>
            </w:pPr>
            <w:r>
              <w:rPr>
                <w:rFonts w:eastAsia="標楷體" w:hint="eastAsia"/>
                <w:kern w:val="0"/>
              </w:rPr>
              <w:t>二、依前揭規定，如澳門僑生於役齡</w:t>
            </w:r>
            <w:proofErr w:type="gramStart"/>
            <w:r>
              <w:rPr>
                <w:rFonts w:eastAsia="標楷體" w:hint="eastAsia"/>
                <w:kern w:val="0"/>
              </w:rPr>
              <w:t>期間</w:t>
            </w:r>
            <w:r>
              <w:rPr>
                <w:rFonts w:eastAsia="標楷體"/>
                <w:kern w:val="0"/>
              </w:rPr>
              <w:t>(</w:t>
            </w:r>
            <w:proofErr w:type="gramEnd"/>
            <w:r>
              <w:rPr>
                <w:rFonts w:eastAsia="標楷體"/>
                <w:kern w:val="0"/>
              </w:rPr>
              <w:t>19</w:t>
            </w:r>
            <w:r>
              <w:rPr>
                <w:rFonts w:eastAsia="標楷體" w:hint="eastAsia"/>
                <w:kern w:val="0"/>
              </w:rPr>
              <w:t>至</w:t>
            </w:r>
            <w:r>
              <w:rPr>
                <w:rFonts w:eastAsia="標楷體"/>
                <w:kern w:val="0"/>
              </w:rPr>
              <w:t>36</w:t>
            </w:r>
            <w:r>
              <w:rPr>
                <w:rFonts w:eastAsia="標楷體" w:hint="eastAsia"/>
                <w:kern w:val="0"/>
              </w:rPr>
              <w:t>歲</w:t>
            </w:r>
            <w:r>
              <w:rPr>
                <w:rFonts w:eastAsia="標楷體"/>
                <w:kern w:val="0"/>
              </w:rPr>
              <w:t>)</w:t>
            </w:r>
            <w:r>
              <w:rPr>
                <w:rFonts w:eastAsia="標楷體" w:hint="eastAsia"/>
                <w:kern w:val="0"/>
              </w:rPr>
              <w:t>從澳門來</w:t>
            </w:r>
            <w:proofErr w:type="gramStart"/>
            <w:r>
              <w:rPr>
                <w:rFonts w:eastAsia="標楷體" w:hint="eastAsia"/>
                <w:kern w:val="0"/>
              </w:rPr>
              <w:t>臺</w:t>
            </w:r>
            <w:proofErr w:type="gramEnd"/>
            <w:r>
              <w:rPr>
                <w:rFonts w:eastAsia="標楷體" w:hint="eastAsia"/>
                <w:kern w:val="0"/>
              </w:rPr>
              <w:t>申請定居，自初設戶籍登記之翌日起，屆滿</w:t>
            </w:r>
            <w:r>
              <w:rPr>
                <w:rFonts w:eastAsia="標楷體"/>
                <w:kern w:val="0"/>
              </w:rPr>
              <w:t>1</w:t>
            </w:r>
            <w:r>
              <w:rPr>
                <w:rFonts w:eastAsia="標楷體" w:hint="eastAsia"/>
                <w:kern w:val="0"/>
              </w:rPr>
              <w:t>年後，須依法辦理徵兵處理；如未曾在</w:t>
            </w:r>
            <w:proofErr w:type="gramStart"/>
            <w:r>
              <w:rPr>
                <w:rFonts w:eastAsia="標楷體" w:hint="eastAsia"/>
                <w:kern w:val="0"/>
              </w:rPr>
              <w:t>臺</w:t>
            </w:r>
            <w:proofErr w:type="gramEnd"/>
            <w:r>
              <w:rPr>
                <w:rFonts w:eastAsia="標楷體" w:hint="eastAsia"/>
                <w:kern w:val="0"/>
              </w:rPr>
              <w:t>設有戶籍者，依前揭規定，並無兵役義務。</w:t>
            </w:r>
          </w:p>
          <w:p w:rsidR="00C31067" w:rsidRDefault="00C31067">
            <w:pPr>
              <w:widowControl/>
              <w:rPr>
                <w:rFonts w:eastAsia="標楷體"/>
                <w:b/>
                <w:kern w:val="0"/>
              </w:rPr>
            </w:pP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7"/>
              </w:numPr>
              <w:ind w:leftChars="0"/>
              <w:jc w:val="center"/>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rPr>
            </w:pPr>
            <w:proofErr w:type="gramStart"/>
            <w:r>
              <w:rPr>
                <w:rFonts w:ascii="標楷體" w:eastAsia="標楷體" w:hAnsi="標楷體" w:hint="eastAsia"/>
              </w:rPr>
              <w:t>僑生人數</w:t>
            </w:r>
            <w:proofErr w:type="gramEnd"/>
            <w:r>
              <w:rPr>
                <w:rFonts w:ascii="標楷體" w:eastAsia="標楷體" w:hAnsi="標楷體" w:hint="eastAsia"/>
              </w:rPr>
              <w:t>日益增加，僑生除課業壓力外，需要面對議題</w:t>
            </w:r>
            <w:proofErr w:type="gramStart"/>
            <w:r>
              <w:rPr>
                <w:rFonts w:ascii="標楷體" w:eastAsia="標楷體" w:hAnsi="標楷體" w:hint="eastAsia"/>
              </w:rPr>
              <w:t>眾多，且僑輔</w:t>
            </w:r>
            <w:proofErr w:type="gramEnd"/>
            <w:r>
              <w:rPr>
                <w:rFonts w:ascii="標楷體" w:eastAsia="標楷體" w:hAnsi="標楷體" w:hint="eastAsia"/>
              </w:rPr>
              <w:t>人力緊縮，確實無力負擔額外近乎專業之輔導，建議教育部是否可發文各校，以比照原住民諮詢辦法，於各</w:t>
            </w:r>
            <w:proofErr w:type="gramStart"/>
            <w:r>
              <w:rPr>
                <w:rFonts w:ascii="標楷體" w:eastAsia="標楷體" w:hAnsi="標楷體" w:hint="eastAsia"/>
              </w:rPr>
              <w:t>校僑輔</w:t>
            </w:r>
            <w:proofErr w:type="gramEnd"/>
            <w:r>
              <w:rPr>
                <w:rFonts w:ascii="標楷體" w:eastAsia="標楷體" w:hAnsi="標楷體" w:hint="eastAsia"/>
              </w:rPr>
              <w:t>組底下增設「僑外生諮商輔導人員」一職，以符僑外生需求。</w:t>
            </w:r>
          </w:p>
          <w:p w:rsidR="00C31067" w:rsidRDefault="00C31067">
            <w:pPr>
              <w:snapToGrid w:val="0"/>
              <w:rPr>
                <w:rFonts w:ascii="標楷體" w:eastAsia="標楷體" w:hAnsi="標楷體" w:hint="eastAsia"/>
              </w:rPr>
            </w:pPr>
            <w:r>
              <w:rPr>
                <w:rFonts w:ascii="標楷體" w:eastAsia="標楷體" w:hAnsi="標楷體" w:hint="eastAsia"/>
              </w:rPr>
              <w:t>備註：此人員應為相關專業領域學科畢業，且須以正式聘用／約聘制度做為準則。</w:t>
            </w:r>
          </w:p>
        </w:tc>
        <w:tc>
          <w:tcPr>
            <w:tcW w:w="1559" w:type="dxa"/>
            <w:tcBorders>
              <w:top w:val="nil"/>
              <w:left w:val="nil"/>
              <w:bottom w:val="single" w:sz="4" w:space="0" w:color="auto"/>
              <w:right w:val="single" w:sz="4" w:space="0" w:color="auto"/>
            </w:tcBorders>
            <w:hideMark/>
          </w:tcPr>
          <w:p w:rsidR="00C31067" w:rsidRDefault="00C31067">
            <w:pPr>
              <w:snapToGrid w:val="0"/>
              <w:rPr>
                <w:rFonts w:ascii="標楷體" w:eastAsia="標楷體" w:hAnsi="標楷體" w:hint="eastAsia"/>
              </w:rPr>
            </w:pPr>
            <w:r>
              <w:rPr>
                <w:rFonts w:ascii="標楷體" w:eastAsia="標楷體" w:hAnsi="標楷體" w:hint="eastAsia"/>
              </w:rPr>
              <w:t>教育部</w:t>
            </w:r>
          </w:p>
          <w:p w:rsidR="00C31067" w:rsidRDefault="00C31067">
            <w:pPr>
              <w:snapToGrid w:val="0"/>
              <w:rPr>
                <w:rFonts w:ascii="標楷體" w:eastAsia="標楷體" w:hAnsi="標楷體" w:hint="eastAsia"/>
              </w:rPr>
            </w:pPr>
            <w:r>
              <w:rPr>
                <w:rFonts w:ascii="標楷體" w:eastAsia="標楷體" w:hAnsi="標楷體" w:hint="eastAsia"/>
              </w:rPr>
              <w:t>僑務委員會</w:t>
            </w:r>
          </w:p>
        </w:tc>
        <w:tc>
          <w:tcPr>
            <w:tcW w:w="4253" w:type="dxa"/>
            <w:tcBorders>
              <w:top w:val="nil"/>
              <w:left w:val="nil"/>
              <w:bottom w:val="single" w:sz="4" w:space="0" w:color="auto"/>
              <w:right w:val="single" w:sz="4" w:space="0" w:color="auto"/>
            </w:tcBorders>
            <w:hideMark/>
          </w:tcPr>
          <w:p w:rsidR="00C31067" w:rsidRDefault="00C31067">
            <w:pPr>
              <w:widowControl/>
              <w:ind w:left="396" w:hangingChars="165" w:hanging="396"/>
              <w:rPr>
                <w:rFonts w:eastAsia="標楷體" w:hint="eastAsia"/>
                <w:b/>
                <w:kern w:val="0"/>
              </w:rPr>
            </w:pPr>
            <w:r>
              <w:rPr>
                <w:rFonts w:eastAsia="標楷體" w:hint="eastAsia"/>
                <w:b/>
                <w:kern w:val="0"/>
              </w:rPr>
              <w:t>教育部</w:t>
            </w:r>
          </w:p>
          <w:p w:rsidR="00C31067" w:rsidRDefault="00C31067">
            <w:pPr>
              <w:widowControl/>
              <w:ind w:left="396" w:hangingChars="165" w:hanging="396"/>
              <w:rPr>
                <w:rFonts w:eastAsia="標楷體"/>
                <w:kern w:val="0"/>
              </w:rPr>
            </w:pPr>
            <w:r>
              <w:rPr>
                <w:rFonts w:eastAsia="標楷體" w:hint="eastAsia"/>
                <w:kern w:val="0"/>
              </w:rPr>
              <w:t>一、查依照學生輔導法第</w:t>
            </w:r>
            <w:r>
              <w:rPr>
                <w:rFonts w:eastAsia="標楷體"/>
                <w:kern w:val="0"/>
              </w:rPr>
              <w:t>11</w:t>
            </w:r>
            <w:r>
              <w:rPr>
                <w:rFonts w:eastAsia="標楷體" w:hint="eastAsia"/>
                <w:kern w:val="0"/>
              </w:rPr>
              <w:t>條規定：「高級中等以下學校得視實際需要置專任專業輔導人員及義務輔導人員若干人，其班級數達五十五班以上者，應至少置專任專業輔導人員一人。高級中等以下學校主管機關應置專任專業輔導人員，其所轄高級中等以下學校數合計二十校以下者，置一人，二十一</w:t>
            </w:r>
            <w:proofErr w:type="gramStart"/>
            <w:r>
              <w:rPr>
                <w:rFonts w:eastAsia="標楷體" w:hint="eastAsia"/>
                <w:kern w:val="0"/>
              </w:rPr>
              <w:t>校至四十校者</w:t>
            </w:r>
            <w:proofErr w:type="gramEnd"/>
            <w:r>
              <w:rPr>
                <w:rFonts w:eastAsia="標楷體" w:hint="eastAsia"/>
                <w:kern w:val="0"/>
              </w:rPr>
              <w:t>，置二人，四十一校以上者以此類推。依前二項規定所置專任專業輔導人員，應由高級中等以下學校</w:t>
            </w:r>
            <w:r>
              <w:rPr>
                <w:rFonts w:eastAsia="標楷體" w:hint="eastAsia"/>
                <w:kern w:val="0"/>
              </w:rPr>
              <w:lastRenderedPageBreak/>
              <w:t>主管機關視實際需要統籌調派之。高級中等以下學校、直轄市、縣（市）主管機關置專任專業輔導人員所需經費，由中央主管機關視實際需要酌予補助之；其人員之資格、設置、實施方式、期程及其他相關事項之辦法，由中央主管機關會商直轄市、縣（市）主管機關後定之。專科以上學校學生一千二百人以下者，應置專業輔導人員至少一人；超過一千二百人者，以每滿</w:t>
            </w:r>
            <w:proofErr w:type="gramStart"/>
            <w:r>
              <w:rPr>
                <w:rFonts w:eastAsia="標楷體" w:hint="eastAsia"/>
                <w:kern w:val="0"/>
              </w:rPr>
              <w:t>一千二百人置專業</w:t>
            </w:r>
            <w:proofErr w:type="gramEnd"/>
            <w:r>
              <w:rPr>
                <w:rFonts w:eastAsia="標楷體" w:hint="eastAsia"/>
                <w:kern w:val="0"/>
              </w:rPr>
              <w:t>輔導人員</w:t>
            </w:r>
            <w:proofErr w:type="gramStart"/>
            <w:r>
              <w:rPr>
                <w:rFonts w:eastAsia="標楷體" w:hint="eastAsia"/>
                <w:kern w:val="0"/>
              </w:rPr>
              <w:t>一</w:t>
            </w:r>
            <w:proofErr w:type="gramEnd"/>
            <w:r>
              <w:rPr>
                <w:rFonts w:eastAsia="標楷體" w:hint="eastAsia"/>
                <w:kern w:val="0"/>
              </w:rPr>
              <w:t>人為原則，未滿一千二百人而餘數達六百人以上者，得視業務需求，增置一人。但空中大學及宗教</w:t>
            </w:r>
            <w:proofErr w:type="gramStart"/>
            <w:r>
              <w:rPr>
                <w:rFonts w:eastAsia="標楷體" w:hint="eastAsia"/>
                <w:kern w:val="0"/>
              </w:rPr>
              <w:t>研</w:t>
            </w:r>
            <w:proofErr w:type="gramEnd"/>
            <w:r>
              <w:rPr>
                <w:rFonts w:eastAsia="標楷體" w:hint="eastAsia"/>
                <w:kern w:val="0"/>
              </w:rPr>
              <w:t>修學院，不在此限。」</w:t>
            </w:r>
          </w:p>
          <w:p w:rsidR="00C31067" w:rsidRDefault="00C31067">
            <w:pPr>
              <w:widowControl/>
              <w:ind w:leftChars="-11" w:left="396" w:hangingChars="176" w:hanging="422"/>
              <w:rPr>
                <w:rFonts w:eastAsia="標楷體"/>
                <w:kern w:val="0"/>
              </w:rPr>
            </w:pPr>
            <w:r>
              <w:rPr>
                <w:rFonts w:eastAsia="標楷體" w:hint="eastAsia"/>
                <w:kern w:val="0"/>
              </w:rPr>
              <w:t>二、</w:t>
            </w:r>
            <w:proofErr w:type="gramStart"/>
            <w:r>
              <w:rPr>
                <w:rFonts w:eastAsia="標楷體" w:hint="eastAsia"/>
                <w:kern w:val="0"/>
              </w:rPr>
              <w:t>准此</w:t>
            </w:r>
            <w:proofErr w:type="gramEnd"/>
            <w:r>
              <w:rPr>
                <w:rFonts w:eastAsia="標楷體" w:hint="eastAsia"/>
                <w:kern w:val="0"/>
              </w:rPr>
              <w:t>，依前揭法條規定，專任專業輔導人員</w:t>
            </w:r>
            <w:proofErr w:type="gramStart"/>
            <w:r>
              <w:rPr>
                <w:rFonts w:eastAsia="標楷體" w:hint="eastAsia"/>
                <w:kern w:val="0"/>
              </w:rPr>
              <w:t>之編置</w:t>
            </w:r>
            <w:proofErr w:type="gramEnd"/>
            <w:r>
              <w:rPr>
                <w:rFonts w:eastAsia="標楷體" w:hint="eastAsia"/>
                <w:kern w:val="0"/>
              </w:rPr>
              <w:t>，高級中等學校以下係以班級</w:t>
            </w:r>
            <w:proofErr w:type="gramStart"/>
            <w:r>
              <w:rPr>
                <w:rFonts w:eastAsia="標楷體" w:hint="eastAsia"/>
                <w:kern w:val="0"/>
              </w:rPr>
              <w:t>數設編</w:t>
            </w:r>
            <w:proofErr w:type="gramEnd"/>
            <w:r>
              <w:rPr>
                <w:rFonts w:eastAsia="標楷體" w:hint="eastAsia"/>
                <w:kern w:val="0"/>
              </w:rPr>
              <w:t>，專科以上學校係以學生</w:t>
            </w:r>
            <w:proofErr w:type="gramStart"/>
            <w:r>
              <w:rPr>
                <w:rFonts w:eastAsia="標楷體" w:hint="eastAsia"/>
                <w:kern w:val="0"/>
              </w:rPr>
              <w:t>數設編</w:t>
            </w:r>
            <w:proofErr w:type="gramEnd"/>
            <w:r>
              <w:rPr>
                <w:rFonts w:eastAsia="標楷體" w:hint="eastAsia"/>
                <w:kern w:val="0"/>
              </w:rPr>
              <w:t>，對學生提供輔導服務，不因學生身分不同而有差別待遇。</w:t>
            </w:r>
          </w:p>
          <w:p w:rsidR="00C31067" w:rsidRDefault="00C31067">
            <w:pPr>
              <w:widowControl/>
              <w:ind w:left="396" w:hangingChars="165" w:hanging="396"/>
              <w:rPr>
                <w:rFonts w:eastAsia="標楷體"/>
                <w:kern w:val="0"/>
              </w:rPr>
            </w:pPr>
            <w:r>
              <w:rPr>
                <w:rFonts w:eastAsia="標楷體" w:hint="eastAsia"/>
                <w:kern w:val="0"/>
              </w:rPr>
              <w:t>三、本部將透過各項會議及研習，引導學校重視營造國際化友善學習環境及境外生輔導措施，以維護僑外生學習權益。</w:t>
            </w:r>
          </w:p>
          <w:p w:rsidR="00C31067" w:rsidRDefault="00C31067">
            <w:pPr>
              <w:widowControl/>
              <w:ind w:left="396" w:hangingChars="165" w:hanging="396"/>
              <w:rPr>
                <w:rFonts w:eastAsia="標楷體"/>
                <w:b/>
                <w:kern w:val="0"/>
              </w:rPr>
            </w:pPr>
            <w:r>
              <w:rPr>
                <w:rFonts w:eastAsia="標楷體" w:hint="eastAsia"/>
                <w:b/>
                <w:kern w:val="0"/>
              </w:rPr>
              <w:t>僑務委員會</w:t>
            </w:r>
          </w:p>
          <w:p w:rsidR="00C31067" w:rsidRDefault="00C31067">
            <w:pPr>
              <w:widowControl/>
              <w:ind w:left="396" w:hangingChars="165" w:hanging="396"/>
              <w:rPr>
                <w:rFonts w:eastAsia="標楷體"/>
                <w:kern w:val="0"/>
              </w:rPr>
            </w:pPr>
            <w:r>
              <w:rPr>
                <w:rFonts w:eastAsia="標楷體" w:hint="eastAsia"/>
                <w:b/>
                <w:kern w:val="0"/>
              </w:rPr>
              <w:t>一、</w:t>
            </w:r>
            <w:r>
              <w:rPr>
                <w:rFonts w:eastAsia="標楷體" w:hint="eastAsia"/>
                <w:kern w:val="0"/>
              </w:rPr>
              <w:t>僑務委員會為推動僑生輔導工作，</w:t>
            </w:r>
            <w:proofErr w:type="gramStart"/>
            <w:r>
              <w:rPr>
                <w:rFonts w:eastAsia="標楷體" w:hint="eastAsia"/>
                <w:kern w:val="0"/>
              </w:rPr>
              <w:t>增進僑輔人員</w:t>
            </w:r>
            <w:proofErr w:type="gramEnd"/>
            <w:r>
              <w:rPr>
                <w:rFonts w:eastAsia="標楷體" w:hint="eastAsia"/>
                <w:kern w:val="0"/>
              </w:rPr>
              <w:t>本職學能，長期與</w:t>
            </w:r>
            <w:proofErr w:type="gramStart"/>
            <w:r>
              <w:rPr>
                <w:rFonts w:eastAsia="標楷體" w:hint="eastAsia"/>
                <w:kern w:val="0"/>
              </w:rPr>
              <w:t>學校僑輔單位</w:t>
            </w:r>
            <w:proofErr w:type="gramEnd"/>
            <w:r>
              <w:rPr>
                <w:rFonts w:eastAsia="標楷體" w:hint="eastAsia"/>
                <w:kern w:val="0"/>
              </w:rPr>
              <w:t>保持密切聯繫，適時提供相關協助。另本會每半年分區</w:t>
            </w:r>
            <w:proofErr w:type="gramStart"/>
            <w:r>
              <w:rPr>
                <w:rFonts w:eastAsia="標楷體" w:hint="eastAsia"/>
                <w:kern w:val="0"/>
              </w:rPr>
              <w:t>辦理僑輔工作</w:t>
            </w:r>
            <w:proofErr w:type="gramEnd"/>
            <w:r>
              <w:rPr>
                <w:rFonts w:eastAsia="標楷體" w:hint="eastAsia"/>
                <w:kern w:val="0"/>
              </w:rPr>
              <w:t>平</w:t>
            </w:r>
            <w:proofErr w:type="gramStart"/>
            <w:r>
              <w:rPr>
                <w:rFonts w:eastAsia="標楷體" w:hint="eastAsia"/>
                <w:kern w:val="0"/>
              </w:rPr>
              <w:t>臺</w:t>
            </w:r>
            <w:proofErr w:type="gramEnd"/>
            <w:r>
              <w:rPr>
                <w:rFonts w:eastAsia="標楷體" w:hint="eastAsia"/>
                <w:kern w:val="0"/>
              </w:rPr>
              <w:t>會議，每年亦舉辦全國僑生輔導人員座談會，讓各</w:t>
            </w:r>
            <w:proofErr w:type="gramStart"/>
            <w:r>
              <w:rPr>
                <w:rFonts w:eastAsia="標楷體" w:hint="eastAsia"/>
                <w:kern w:val="0"/>
              </w:rPr>
              <w:t>地</w:t>
            </w:r>
            <w:r>
              <w:rPr>
                <w:rFonts w:eastAsia="標楷體" w:hint="eastAsia"/>
                <w:kern w:val="0"/>
              </w:rPr>
              <w:lastRenderedPageBreak/>
              <w:t>僑輔老師</w:t>
            </w:r>
            <w:proofErr w:type="gramEnd"/>
            <w:r>
              <w:rPr>
                <w:rFonts w:eastAsia="標楷體" w:hint="eastAsia"/>
                <w:kern w:val="0"/>
              </w:rPr>
              <w:t>藉由出席會議及座談會機會，就所遇相關議題進行交流集思廣益，提升處理僑生諮商輔導相關業務所需能力。</w:t>
            </w:r>
          </w:p>
          <w:p w:rsidR="00C31067" w:rsidRDefault="00C31067">
            <w:pPr>
              <w:widowControl/>
              <w:ind w:left="396" w:hangingChars="165" w:hanging="396"/>
              <w:rPr>
                <w:rFonts w:eastAsia="標楷體"/>
                <w:b/>
                <w:kern w:val="0"/>
              </w:rPr>
            </w:pPr>
            <w:r>
              <w:rPr>
                <w:rFonts w:eastAsia="標楷體" w:hint="eastAsia"/>
                <w:b/>
                <w:kern w:val="0"/>
              </w:rPr>
              <w:t>二</w:t>
            </w:r>
            <w:r>
              <w:rPr>
                <w:rFonts w:ascii="新細明體" w:hAnsi="新細明體" w:hint="eastAsia"/>
                <w:b/>
                <w:kern w:val="0"/>
              </w:rPr>
              <w:t>、</w:t>
            </w:r>
            <w:r>
              <w:rPr>
                <w:rFonts w:eastAsia="標楷體" w:hint="eastAsia"/>
                <w:kern w:val="0"/>
              </w:rPr>
              <w:t>本會建立各地區大學校</w:t>
            </w:r>
            <w:proofErr w:type="gramStart"/>
            <w:r>
              <w:rPr>
                <w:rFonts w:eastAsia="標楷體" w:hint="eastAsia"/>
                <w:kern w:val="0"/>
              </w:rPr>
              <w:t>院僑輔</w:t>
            </w:r>
            <w:proofErr w:type="gramEnd"/>
            <w:r>
              <w:rPr>
                <w:rFonts w:eastAsia="標楷體" w:hint="eastAsia"/>
                <w:kern w:val="0"/>
              </w:rPr>
              <w:t>人員社群</w:t>
            </w:r>
            <w:proofErr w:type="gramStart"/>
            <w:r>
              <w:rPr>
                <w:rFonts w:eastAsia="標楷體" w:hint="eastAsia"/>
                <w:kern w:val="0"/>
              </w:rPr>
              <w:t>網絡群組</w:t>
            </w:r>
            <w:proofErr w:type="gramEnd"/>
            <w:r>
              <w:rPr>
                <w:rFonts w:eastAsia="標楷體" w:hint="eastAsia"/>
                <w:kern w:val="0"/>
              </w:rPr>
              <w:t>，讓各</w:t>
            </w:r>
            <w:proofErr w:type="gramStart"/>
            <w:r>
              <w:rPr>
                <w:rFonts w:eastAsia="標楷體" w:hint="eastAsia"/>
                <w:kern w:val="0"/>
              </w:rPr>
              <w:t>校僑輔</w:t>
            </w:r>
            <w:proofErr w:type="gramEnd"/>
            <w:r>
              <w:rPr>
                <w:rFonts w:eastAsia="標楷體" w:hint="eastAsia"/>
                <w:kern w:val="0"/>
              </w:rPr>
              <w:t>老師隨時獲得意見及處理建議，即時解決所遇問題。</w:t>
            </w:r>
          </w:p>
        </w:tc>
      </w:tr>
      <w:tr w:rsidR="00C31067" w:rsidTr="00C31067">
        <w:trPr>
          <w:trHeight w:val="227"/>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C31067" w:rsidRDefault="00C31067">
            <w:pPr>
              <w:widowControl/>
              <w:rPr>
                <w:rFonts w:eastAsia="標楷體"/>
                <w:b/>
                <w:bCs/>
                <w:kern w:val="0"/>
                <w:sz w:val="28"/>
              </w:rPr>
            </w:pPr>
            <w:r>
              <w:rPr>
                <w:rFonts w:eastAsia="標楷體" w:hint="eastAsia"/>
                <w:b/>
                <w:bCs/>
                <w:kern w:val="0"/>
                <w:sz w:val="28"/>
              </w:rPr>
              <w:lastRenderedPageBreak/>
              <w:t>陸、綜合事項</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hideMark/>
          </w:tcPr>
          <w:p w:rsidR="00C31067" w:rsidRDefault="00C31067">
            <w:pPr>
              <w:rPr>
                <w:rFonts w:eastAsia="標楷體"/>
                <w:b/>
                <w:bCs/>
                <w:kern w:val="0"/>
                <w:sz w:val="28"/>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某些學校要求學生中學成績及畢業證書，某些學校則無，請問大學入學同等學力認定標準為何?</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教育部</w:t>
            </w:r>
          </w:p>
        </w:tc>
        <w:tc>
          <w:tcPr>
            <w:tcW w:w="4253" w:type="dxa"/>
            <w:tcBorders>
              <w:top w:val="nil"/>
              <w:left w:val="nil"/>
              <w:bottom w:val="single" w:sz="4" w:space="0" w:color="auto"/>
              <w:right w:val="single" w:sz="4" w:space="0" w:color="auto"/>
            </w:tcBorders>
            <w:hideMark/>
          </w:tcPr>
          <w:p w:rsidR="00C31067" w:rsidRDefault="00C31067">
            <w:pPr>
              <w:ind w:leftChars="-11" w:left="255" w:hangingChars="117" w:hanging="281"/>
              <w:rPr>
                <w:rFonts w:ascii="標楷體" w:eastAsia="標楷體" w:hAnsi="標楷體" w:hint="eastAsia"/>
              </w:rPr>
            </w:pPr>
            <w:r>
              <w:rPr>
                <w:rFonts w:ascii="標楷體" w:eastAsia="標楷體" w:hAnsi="標楷體" w:hint="eastAsia"/>
              </w:rPr>
              <w:t>一、依大學法第</w:t>
            </w:r>
            <w:r>
              <w:rPr>
                <w:rFonts w:eastAsia="標楷體"/>
              </w:rPr>
              <w:t>23</w:t>
            </w:r>
            <w:r>
              <w:rPr>
                <w:rFonts w:ascii="標楷體" w:eastAsia="標楷體" w:hAnsi="標楷體" w:hint="eastAsia"/>
              </w:rPr>
              <w:t>條規定：「凡曾在公立或已立案之私立高級中等學校或同等學校畢業，或具有同等學力，得入學修讀學士學位。」，故報考大學應具備高中學歷或具有同等學力，始得報考，以修讀學士學位。</w:t>
            </w:r>
          </w:p>
          <w:p w:rsidR="00C31067" w:rsidRDefault="00C31067">
            <w:pPr>
              <w:ind w:leftChars="1" w:left="254" w:hangingChars="105" w:hanging="252"/>
              <w:rPr>
                <w:rFonts w:ascii="標楷體" w:eastAsia="標楷體" w:hAnsi="標楷體" w:hint="eastAsia"/>
              </w:rPr>
            </w:pPr>
            <w:r>
              <w:rPr>
                <w:rFonts w:ascii="標楷體" w:eastAsia="標楷體" w:hAnsi="標楷體" w:hint="eastAsia"/>
              </w:rPr>
              <w:t>二、前項所稱「同等學力」係指符合入學大學同等學力認定標準，</w:t>
            </w:r>
            <w:proofErr w:type="gramStart"/>
            <w:r>
              <w:rPr>
                <w:rFonts w:ascii="標楷體" w:eastAsia="標楷體" w:hAnsi="標楷體" w:hint="eastAsia"/>
              </w:rPr>
              <w:t>爰</w:t>
            </w:r>
            <w:proofErr w:type="gramEnd"/>
            <w:r>
              <w:rPr>
                <w:rFonts w:ascii="標楷體" w:eastAsia="標楷體" w:hAnsi="標楷體" w:hint="eastAsia"/>
              </w:rPr>
              <w:t>如擬報考大學學士班一年級新生入學考試，但未持高中畢業證書，但符合入學大學同等學力認定標準第</w:t>
            </w:r>
            <w:r>
              <w:rPr>
                <w:rFonts w:eastAsia="標楷體"/>
              </w:rPr>
              <w:t>2</w:t>
            </w:r>
            <w:r>
              <w:rPr>
                <w:rFonts w:ascii="標楷體" w:eastAsia="標楷體" w:hAnsi="標楷體" w:hint="eastAsia"/>
              </w:rPr>
              <w:t>條規定者，仍可就讀大學。</w:t>
            </w:r>
          </w:p>
          <w:p w:rsidR="00C31067" w:rsidRDefault="00C31067">
            <w:pPr>
              <w:ind w:leftChars="1" w:left="254" w:hangingChars="105" w:hanging="252"/>
              <w:rPr>
                <w:rFonts w:ascii="標楷體" w:eastAsia="標楷體" w:hAnsi="標楷體" w:hint="eastAsia"/>
              </w:rPr>
            </w:pPr>
            <w:r>
              <w:rPr>
                <w:rFonts w:ascii="標楷體" w:eastAsia="標楷體" w:hAnsi="標楷體" w:hint="eastAsia"/>
              </w:rPr>
              <w:t>三、依入學大學同等學力認定標準第</w:t>
            </w:r>
            <w:r>
              <w:rPr>
                <w:rFonts w:eastAsia="標楷體"/>
              </w:rPr>
              <w:t>9</w:t>
            </w:r>
            <w:r>
              <w:rPr>
                <w:rFonts w:ascii="標楷體" w:eastAsia="標楷體" w:hAnsi="標楷體" w:hint="eastAsia"/>
              </w:rPr>
              <w:t>條第</w:t>
            </w:r>
            <w:r>
              <w:rPr>
                <w:rFonts w:eastAsia="標楷體"/>
              </w:rPr>
              <w:t>1</w:t>
            </w:r>
            <w:r>
              <w:rPr>
                <w:rFonts w:ascii="標楷體" w:eastAsia="標楷體" w:hAnsi="標楷體" w:hint="eastAsia"/>
              </w:rPr>
              <w:t>項規定「持國外或香港、澳門高級中等學校學歷，符合大學辦理國外學歷</w:t>
            </w:r>
            <w:proofErr w:type="gramStart"/>
            <w:r>
              <w:rPr>
                <w:rFonts w:ascii="標楷體" w:eastAsia="標楷體" w:hAnsi="標楷體" w:hint="eastAsia"/>
              </w:rPr>
              <w:t>採</w:t>
            </w:r>
            <w:proofErr w:type="gramEnd"/>
            <w:r>
              <w:rPr>
                <w:rFonts w:ascii="標楷體" w:eastAsia="標楷體" w:hAnsi="標楷體" w:hint="eastAsia"/>
              </w:rPr>
              <w:t>認辦法或香港澳門學歷檢</w:t>
            </w:r>
            <w:proofErr w:type="gramStart"/>
            <w:r>
              <w:rPr>
                <w:rFonts w:ascii="標楷體" w:eastAsia="標楷體" w:hAnsi="標楷體" w:hint="eastAsia"/>
              </w:rPr>
              <w:t>覈</w:t>
            </w:r>
            <w:proofErr w:type="gramEnd"/>
            <w:r>
              <w:rPr>
                <w:rFonts w:ascii="標楷體" w:eastAsia="標楷體" w:hAnsi="標楷體" w:hint="eastAsia"/>
              </w:rPr>
              <w:t>及</w:t>
            </w:r>
            <w:proofErr w:type="gramStart"/>
            <w:r>
              <w:rPr>
                <w:rFonts w:ascii="標楷體" w:eastAsia="標楷體" w:hAnsi="標楷體" w:hint="eastAsia"/>
              </w:rPr>
              <w:t>採</w:t>
            </w:r>
            <w:proofErr w:type="gramEnd"/>
            <w:r>
              <w:rPr>
                <w:rFonts w:ascii="標楷體" w:eastAsia="標楷體" w:hAnsi="標楷體" w:hint="eastAsia"/>
              </w:rPr>
              <w:t>認辦法規定者，得</w:t>
            </w:r>
            <w:proofErr w:type="gramStart"/>
            <w:r>
              <w:rPr>
                <w:rFonts w:ascii="標楷體" w:eastAsia="標楷體" w:hAnsi="標楷體" w:hint="eastAsia"/>
              </w:rPr>
              <w:t>準</w:t>
            </w:r>
            <w:proofErr w:type="gramEnd"/>
            <w:r>
              <w:rPr>
                <w:rFonts w:ascii="標楷體" w:eastAsia="標楷體" w:hAnsi="標楷體" w:hint="eastAsia"/>
              </w:rPr>
              <w:t>用第二條第一款規定辦理。」，復依第</w:t>
            </w:r>
            <w:r>
              <w:rPr>
                <w:rFonts w:eastAsia="標楷體"/>
              </w:rPr>
              <w:t>2</w:t>
            </w:r>
            <w:r>
              <w:rPr>
                <w:rFonts w:ascii="標楷體" w:eastAsia="標楷體" w:hAnsi="標楷體" w:hint="eastAsia"/>
              </w:rPr>
              <w:t>條第</w:t>
            </w:r>
            <w:r>
              <w:rPr>
                <w:rFonts w:eastAsia="標楷體"/>
              </w:rPr>
              <w:t>1</w:t>
            </w:r>
            <w:r>
              <w:rPr>
                <w:rFonts w:ascii="標楷體" w:eastAsia="標楷體" w:hAnsi="標楷體" w:hint="eastAsia"/>
              </w:rPr>
              <w:t>款規定，如學生屬高級中等學校及進修學校肄業學生，其得持學校核發之歷年成績單，或附歷年成績單之修業證明書、轉學證明書或休學證明書，報考大學學士班一年級新生入學考</w:t>
            </w:r>
            <w:r>
              <w:rPr>
                <w:rFonts w:ascii="標楷體" w:eastAsia="標楷體" w:hAnsi="標楷體" w:hint="eastAsia"/>
              </w:rPr>
              <w:lastRenderedPageBreak/>
              <w:t>試。</w:t>
            </w:r>
          </w:p>
          <w:p w:rsidR="00C31067" w:rsidRDefault="00C31067">
            <w:pPr>
              <w:ind w:leftChars="1" w:left="254" w:hangingChars="105" w:hanging="252"/>
              <w:rPr>
                <w:rFonts w:ascii="標楷體" w:eastAsia="標楷體" w:hAnsi="標楷體" w:hint="eastAsia"/>
              </w:rPr>
            </w:pPr>
            <w:r>
              <w:rPr>
                <w:rFonts w:ascii="標楷體" w:eastAsia="標楷體" w:hAnsi="標楷體" w:hint="eastAsia"/>
              </w:rPr>
              <w:t>四、另依據大學辦理國外學歷</w:t>
            </w:r>
            <w:proofErr w:type="gramStart"/>
            <w:r>
              <w:rPr>
                <w:rFonts w:ascii="標楷體" w:eastAsia="標楷體" w:hAnsi="標楷體" w:hint="eastAsia"/>
              </w:rPr>
              <w:t>採</w:t>
            </w:r>
            <w:proofErr w:type="gramEnd"/>
            <w:r>
              <w:rPr>
                <w:rFonts w:ascii="標楷體" w:eastAsia="標楷體" w:hAnsi="標楷體" w:hint="eastAsia"/>
              </w:rPr>
              <w:t>認辦法第</w:t>
            </w:r>
            <w:r>
              <w:rPr>
                <w:rFonts w:eastAsia="標楷體"/>
              </w:rPr>
              <w:t>5</w:t>
            </w:r>
            <w:r>
              <w:rPr>
                <w:rFonts w:ascii="標楷體" w:eastAsia="標楷體" w:hAnsi="標楷體" w:hint="eastAsia"/>
              </w:rPr>
              <w:t>條規定，申請人申請國外學歷</w:t>
            </w:r>
            <w:proofErr w:type="gramStart"/>
            <w:r>
              <w:rPr>
                <w:rFonts w:ascii="標楷體" w:eastAsia="標楷體" w:hAnsi="標楷體" w:hint="eastAsia"/>
              </w:rPr>
              <w:t>採</w:t>
            </w:r>
            <w:proofErr w:type="gramEnd"/>
            <w:r>
              <w:rPr>
                <w:rFonts w:ascii="標楷體" w:eastAsia="標楷體" w:hAnsi="標楷體" w:hint="eastAsia"/>
              </w:rPr>
              <w:t>認，應自行檢具國外學歷證件及歷年成績證明影本</w:t>
            </w:r>
            <w:r>
              <w:rPr>
                <w:rFonts w:eastAsia="標楷體"/>
              </w:rPr>
              <w:t>1</w:t>
            </w:r>
            <w:r>
              <w:rPr>
                <w:rFonts w:ascii="標楷體" w:eastAsia="標楷體" w:hAnsi="標楷體" w:hint="eastAsia"/>
              </w:rPr>
              <w:t>份，包括國外學歷修業起訖期間之入出國主管機關核發之入出國紀錄</w:t>
            </w:r>
            <w:r>
              <w:rPr>
                <w:rFonts w:eastAsia="標楷體"/>
              </w:rPr>
              <w:t>1</w:t>
            </w:r>
            <w:r>
              <w:rPr>
                <w:rFonts w:ascii="標楷體" w:eastAsia="標楷體" w:hAnsi="標楷體" w:hint="eastAsia"/>
              </w:rPr>
              <w:t>份</w:t>
            </w:r>
            <w:r>
              <w:rPr>
                <w:rFonts w:ascii="新細明體" w:hAnsi="新細明體" w:hint="eastAsia"/>
              </w:rPr>
              <w:t>、</w:t>
            </w:r>
            <w:r>
              <w:rPr>
                <w:rFonts w:ascii="標楷體" w:eastAsia="標楷體" w:hAnsi="標楷體" w:hint="eastAsia"/>
              </w:rPr>
              <w:t>其他學校規定之相關文件；又依第</w:t>
            </w:r>
            <w:r>
              <w:rPr>
                <w:rFonts w:eastAsia="標楷體"/>
              </w:rPr>
              <w:t>12</w:t>
            </w:r>
            <w:r>
              <w:rPr>
                <w:rFonts w:ascii="標楷體" w:eastAsia="標楷體" w:hAnsi="標楷體" w:hint="eastAsia"/>
              </w:rPr>
              <w:t>條規定，國內各用人或考試機構</w:t>
            </w:r>
            <w:proofErr w:type="gramStart"/>
            <w:r>
              <w:rPr>
                <w:rFonts w:ascii="標楷體" w:eastAsia="標楷體" w:hAnsi="標楷體" w:hint="eastAsia"/>
              </w:rPr>
              <w:t>採</w:t>
            </w:r>
            <w:proofErr w:type="gramEnd"/>
            <w:r>
              <w:rPr>
                <w:rFonts w:ascii="標楷體" w:eastAsia="標楷體" w:hAnsi="標楷體" w:hint="eastAsia"/>
              </w:rPr>
              <w:t>認國外學歷者，由各該主管機關參照本辦法規定辦理，故民眾赴國外進修取得之國外學歷應先確認其學歷用途，並由該學歷</w:t>
            </w:r>
            <w:proofErr w:type="gramStart"/>
            <w:r>
              <w:rPr>
                <w:rFonts w:ascii="標楷體" w:eastAsia="標楷體" w:hAnsi="標楷體" w:hint="eastAsia"/>
              </w:rPr>
              <w:t>採</w:t>
            </w:r>
            <w:proofErr w:type="gramEnd"/>
            <w:r>
              <w:rPr>
                <w:rFonts w:ascii="標楷體" w:eastAsia="標楷體" w:hAnsi="標楷體" w:hint="eastAsia"/>
              </w:rPr>
              <w:t>認相關用人或考試機構據以認定。</w:t>
            </w:r>
          </w:p>
          <w:p w:rsidR="00C31067" w:rsidRDefault="00C31067">
            <w:pPr>
              <w:ind w:leftChars="1" w:left="254" w:hangingChars="105" w:hanging="252"/>
              <w:rPr>
                <w:rFonts w:ascii="標楷體" w:eastAsia="標楷體" w:hAnsi="標楷體" w:hint="eastAsia"/>
              </w:rPr>
            </w:pPr>
            <w:r>
              <w:rPr>
                <w:rFonts w:ascii="標楷體" w:eastAsia="標楷體" w:hAnsi="標楷體" w:hint="eastAsia"/>
              </w:rPr>
              <w:t>五、綜上，</w:t>
            </w:r>
            <w:proofErr w:type="gramStart"/>
            <w:r>
              <w:rPr>
                <w:rFonts w:ascii="標楷體" w:eastAsia="標楷體" w:hAnsi="標楷體" w:hint="eastAsia"/>
              </w:rPr>
              <w:t>爰</w:t>
            </w:r>
            <w:proofErr w:type="gramEnd"/>
            <w:r>
              <w:rPr>
                <w:rFonts w:ascii="標楷體" w:eastAsia="標楷體" w:hAnsi="標楷體" w:hint="eastAsia"/>
              </w:rPr>
              <w:t>學生如持境外學歷報考者，應依大學辦理國外學歷</w:t>
            </w:r>
            <w:proofErr w:type="gramStart"/>
            <w:r>
              <w:rPr>
                <w:rFonts w:ascii="標楷體" w:eastAsia="標楷體" w:hAnsi="標楷體" w:hint="eastAsia"/>
              </w:rPr>
              <w:t>採</w:t>
            </w:r>
            <w:proofErr w:type="gramEnd"/>
            <w:r>
              <w:rPr>
                <w:rFonts w:ascii="標楷體" w:eastAsia="標楷體" w:hAnsi="標楷體" w:hint="eastAsia"/>
              </w:rPr>
              <w:t>認辦法、大陸地區學歷</w:t>
            </w:r>
            <w:proofErr w:type="gramStart"/>
            <w:r>
              <w:rPr>
                <w:rFonts w:ascii="標楷體" w:eastAsia="標楷體" w:hAnsi="標楷體" w:hint="eastAsia"/>
              </w:rPr>
              <w:t>採</w:t>
            </w:r>
            <w:proofErr w:type="gramEnd"/>
            <w:r>
              <w:rPr>
                <w:rFonts w:ascii="標楷體" w:eastAsia="標楷體" w:hAnsi="標楷體" w:hint="eastAsia"/>
              </w:rPr>
              <w:t>認辦法、香港或澳門學歷檢</w:t>
            </w:r>
            <w:proofErr w:type="gramStart"/>
            <w:r>
              <w:rPr>
                <w:rFonts w:ascii="標楷體" w:eastAsia="標楷體" w:hAnsi="標楷體" w:hint="eastAsia"/>
              </w:rPr>
              <w:t>覈</w:t>
            </w:r>
            <w:proofErr w:type="gramEnd"/>
            <w:r>
              <w:rPr>
                <w:rFonts w:ascii="標楷體" w:eastAsia="標楷體" w:hAnsi="標楷體" w:hint="eastAsia"/>
              </w:rPr>
              <w:t>及</w:t>
            </w:r>
            <w:proofErr w:type="gramStart"/>
            <w:r>
              <w:rPr>
                <w:rFonts w:ascii="標楷體" w:eastAsia="標楷體" w:hAnsi="標楷體" w:hint="eastAsia"/>
              </w:rPr>
              <w:t>採</w:t>
            </w:r>
            <w:proofErr w:type="gramEnd"/>
            <w:r>
              <w:rPr>
                <w:rFonts w:ascii="標楷體" w:eastAsia="標楷體" w:hAnsi="標楷體" w:hint="eastAsia"/>
              </w:rPr>
              <w:t>認辦法相關規定辦理。至於是否需持高中畢業證書或高中成績一節，則需視其報考資格，如屬「公立或已立案之私立高級中等學校或同等學校畢業」者，則需持「高中畢業證書」，如屬「具有同等學力」者，則依入學大學同等學力認定標準規定，可持學校核發之歷年成績單，或附歷年成績單之修業證明書、轉學證明書或休學證明書等證明文件。</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8"/>
              </w:numPr>
              <w:ind w:leftChars="0"/>
              <w:jc w:val="center"/>
              <w:rPr>
                <w:rFonts w:eastAsia="標楷體"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widowControl/>
              <w:rPr>
                <w:rFonts w:ascii="標楷體" w:eastAsia="標楷體" w:hAnsi="標楷體"/>
                <w:kern w:val="0"/>
              </w:rPr>
            </w:pPr>
            <w:r>
              <w:rPr>
                <w:rFonts w:ascii="標楷體" w:eastAsia="標楷體" w:hAnsi="標楷體" w:hint="eastAsia"/>
              </w:rPr>
              <w:t>僑生海外實習補助，能否與臺灣學生一致，或請僑委會也能提供海外實習補助。</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教育部</w:t>
            </w:r>
          </w:p>
          <w:p w:rsidR="00C31067" w:rsidRDefault="00C31067">
            <w:pPr>
              <w:rPr>
                <w:rFonts w:ascii="標楷體" w:eastAsia="標楷體" w:hAnsi="標楷體" w:hint="eastAsia"/>
              </w:rPr>
            </w:pPr>
            <w:r>
              <w:rPr>
                <w:rFonts w:ascii="標楷體" w:eastAsia="標楷體" w:hAnsi="標楷體" w:hint="eastAsia"/>
              </w:rPr>
              <w:t>僑務委員會</w:t>
            </w:r>
          </w:p>
        </w:tc>
        <w:tc>
          <w:tcPr>
            <w:tcW w:w="4253" w:type="dxa"/>
            <w:tcBorders>
              <w:top w:val="nil"/>
              <w:left w:val="nil"/>
              <w:bottom w:val="single" w:sz="4" w:space="0" w:color="auto"/>
              <w:right w:val="single" w:sz="4" w:space="0" w:color="auto"/>
            </w:tcBorders>
            <w:hideMark/>
          </w:tcPr>
          <w:p w:rsidR="00C31067" w:rsidRDefault="00C31067">
            <w:pPr>
              <w:pStyle w:val="a3"/>
              <w:ind w:leftChars="-1" w:left="-2" w:firstLine="0"/>
              <w:rPr>
                <w:rFonts w:ascii="標楷體" w:eastAsia="標楷體" w:hAnsi="標楷體" w:hint="eastAsia"/>
                <w:b/>
              </w:rPr>
            </w:pPr>
            <w:r>
              <w:rPr>
                <w:rFonts w:ascii="標楷體" w:eastAsia="標楷體" w:hAnsi="標楷體" w:hint="eastAsia"/>
                <w:b/>
              </w:rPr>
              <w:t>教育部</w:t>
            </w:r>
          </w:p>
          <w:p w:rsidR="00C31067" w:rsidRDefault="00C31067">
            <w:pPr>
              <w:pStyle w:val="a3"/>
              <w:ind w:leftChars="-11" w:left="0" w:hangingChars="11" w:hanging="26"/>
              <w:rPr>
                <w:rFonts w:ascii="標楷體" w:eastAsia="標楷體" w:hAnsi="標楷體" w:hint="eastAsia"/>
              </w:rPr>
            </w:pPr>
            <w:r>
              <w:rPr>
                <w:rFonts w:ascii="標楷體" w:eastAsia="標楷體" w:hAnsi="標楷體" w:hint="eastAsia"/>
              </w:rPr>
              <w:t>本部鼓勵國內大專校院選送學生出國</w:t>
            </w:r>
            <w:proofErr w:type="gramStart"/>
            <w:r>
              <w:rPr>
                <w:rFonts w:ascii="標楷體" w:eastAsia="標楷體" w:hAnsi="標楷體" w:hint="eastAsia"/>
              </w:rPr>
              <w:t>研</w:t>
            </w:r>
            <w:proofErr w:type="gramEnd"/>
            <w:r>
              <w:rPr>
                <w:rFonts w:ascii="標楷體" w:eastAsia="標楷體" w:hAnsi="標楷體" w:hint="eastAsia"/>
              </w:rPr>
              <w:t>修或國外專業實習計畫申請者須具中華民國國籍，且在臺灣地區設有戶籍，</w:t>
            </w:r>
            <w:proofErr w:type="gramStart"/>
            <w:r>
              <w:rPr>
                <w:rFonts w:ascii="標楷體" w:eastAsia="標楷體" w:hAnsi="標楷體" w:hint="eastAsia"/>
              </w:rPr>
              <w:t>於薦送學校</w:t>
            </w:r>
            <w:proofErr w:type="gramEnd"/>
            <w:r>
              <w:rPr>
                <w:rFonts w:ascii="標楷體" w:eastAsia="標楷體" w:hAnsi="標楷體" w:hint="eastAsia"/>
              </w:rPr>
              <w:t>就讀</w:t>
            </w:r>
            <w:r>
              <w:rPr>
                <w:rFonts w:ascii="Times New Roman" w:eastAsia="標楷體" w:hAnsi="Times New Roman"/>
              </w:rPr>
              <w:t>1</w:t>
            </w:r>
            <w:r>
              <w:rPr>
                <w:rFonts w:ascii="標楷體" w:eastAsia="標楷體" w:hAnsi="標楷體" w:hint="eastAsia"/>
              </w:rPr>
              <w:t>學期以上之在學學生，並</w:t>
            </w:r>
            <w:proofErr w:type="gramStart"/>
            <w:r>
              <w:rPr>
                <w:rFonts w:ascii="標楷體" w:eastAsia="標楷體" w:hAnsi="標楷體" w:hint="eastAsia"/>
              </w:rPr>
              <w:t>通過薦送學校</w:t>
            </w:r>
            <w:proofErr w:type="gramEnd"/>
            <w:r>
              <w:rPr>
                <w:rFonts w:ascii="標楷體" w:eastAsia="標楷體" w:hAnsi="標楷體" w:hint="eastAsia"/>
              </w:rPr>
              <w:t>規定之專業及語言能力</w:t>
            </w:r>
            <w:r>
              <w:rPr>
                <w:rFonts w:ascii="標楷體" w:eastAsia="標楷體" w:hAnsi="標楷體" w:hint="eastAsia"/>
              </w:rPr>
              <w:lastRenderedPageBreak/>
              <w:t>條件，倘具前述資格，即可申請本計畫。</w:t>
            </w:r>
          </w:p>
          <w:p w:rsidR="00C31067" w:rsidRDefault="00C31067">
            <w:pPr>
              <w:pStyle w:val="a3"/>
              <w:ind w:leftChars="-11" w:left="0" w:hangingChars="11" w:hanging="26"/>
              <w:rPr>
                <w:rFonts w:ascii="標楷體" w:eastAsia="標楷體" w:hAnsi="標楷體" w:hint="eastAsia"/>
                <w:b/>
              </w:rPr>
            </w:pPr>
            <w:r>
              <w:rPr>
                <w:rFonts w:ascii="標楷體" w:eastAsia="標楷體" w:hAnsi="標楷體" w:hint="eastAsia"/>
                <w:b/>
              </w:rPr>
              <w:t>僑務委員會</w:t>
            </w:r>
          </w:p>
          <w:p w:rsidR="00C31067" w:rsidRDefault="00C31067">
            <w:pPr>
              <w:pStyle w:val="a3"/>
              <w:ind w:leftChars="-11" w:left="0" w:hangingChars="11" w:hanging="26"/>
              <w:rPr>
                <w:rFonts w:ascii="標楷體" w:eastAsia="標楷體" w:hAnsi="標楷體" w:hint="eastAsia"/>
              </w:rPr>
            </w:pPr>
            <w:r>
              <w:rPr>
                <w:rFonts w:ascii="標楷體" w:eastAsia="標楷體" w:hAnsi="標楷體" w:hint="eastAsia"/>
              </w:rPr>
              <w:t>目前本會雖無相關預算支應，考量海外僑</w:t>
            </w:r>
            <w:proofErr w:type="gramStart"/>
            <w:r>
              <w:rPr>
                <w:rFonts w:ascii="標楷體" w:eastAsia="標楷體" w:hAnsi="標楷體" w:hint="eastAsia"/>
              </w:rPr>
              <w:t>臺商倘</w:t>
            </w:r>
            <w:proofErr w:type="gramEnd"/>
            <w:r>
              <w:rPr>
                <w:rFonts w:ascii="標楷體" w:eastAsia="標楷體" w:hAnsi="標楷體" w:hint="eastAsia"/>
              </w:rPr>
              <w:t>有提供實習及相關補助機會，本會將儘速協助週知，</w:t>
            </w:r>
            <w:proofErr w:type="gramStart"/>
            <w:r>
              <w:rPr>
                <w:rFonts w:ascii="標楷體" w:eastAsia="標楷體" w:hAnsi="標楷體" w:hint="eastAsia"/>
              </w:rPr>
              <w:t>俾</w:t>
            </w:r>
            <w:proofErr w:type="gramEnd"/>
            <w:r>
              <w:rPr>
                <w:rFonts w:ascii="標楷體" w:eastAsia="標楷體" w:hAnsi="標楷體" w:hint="eastAsia"/>
              </w:rPr>
              <w:t>利在</w:t>
            </w:r>
            <w:proofErr w:type="gramStart"/>
            <w:r>
              <w:rPr>
                <w:rFonts w:ascii="標楷體" w:eastAsia="標楷體" w:hAnsi="標楷體" w:hint="eastAsia"/>
              </w:rPr>
              <w:t>臺</w:t>
            </w:r>
            <w:proofErr w:type="gramEnd"/>
            <w:r>
              <w:rPr>
                <w:rFonts w:ascii="標楷體" w:eastAsia="標楷體" w:hAnsi="標楷體" w:hint="eastAsia"/>
              </w:rPr>
              <w:t>僑生提出申請。</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8"/>
              </w:numPr>
              <w:ind w:leftChars="0"/>
              <w:jc w:val="center"/>
              <w:rPr>
                <w:rFonts w:eastAsia="標楷體"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僑生在海外申請入學時，被當地老師誤植為外籍生入學，可否申請</w:t>
            </w:r>
            <w:proofErr w:type="gramStart"/>
            <w:r>
              <w:rPr>
                <w:rFonts w:ascii="標楷體" w:eastAsia="標楷體" w:hAnsi="標楷體" w:hint="eastAsia"/>
              </w:rPr>
              <w:t>改回僑生</w:t>
            </w:r>
            <w:proofErr w:type="gramEnd"/>
            <w:r>
              <w:rPr>
                <w:rFonts w:ascii="標楷體" w:eastAsia="標楷體" w:hAnsi="標楷體" w:hint="eastAsia"/>
              </w:rPr>
              <w:t>身分，以利辦理後續相關補助減免申請事宜</w:t>
            </w:r>
          </w:p>
        </w:tc>
        <w:tc>
          <w:tcPr>
            <w:tcW w:w="1559"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教育部</w:t>
            </w:r>
          </w:p>
        </w:tc>
        <w:tc>
          <w:tcPr>
            <w:tcW w:w="4253" w:type="dxa"/>
            <w:tcBorders>
              <w:top w:val="nil"/>
              <w:left w:val="nil"/>
              <w:bottom w:val="single" w:sz="4" w:space="0" w:color="auto"/>
              <w:right w:val="single" w:sz="4" w:space="0" w:color="auto"/>
            </w:tcBorders>
            <w:hideMark/>
          </w:tcPr>
          <w:p w:rsidR="00C31067" w:rsidRDefault="00C31067">
            <w:pPr>
              <w:rPr>
                <w:rFonts w:ascii="標楷體" w:eastAsia="標楷體" w:hAnsi="標楷體" w:hint="eastAsia"/>
              </w:rPr>
            </w:pPr>
            <w:r>
              <w:rPr>
                <w:rFonts w:ascii="標楷體" w:eastAsia="標楷體" w:hAnsi="標楷體" w:hint="eastAsia"/>
              </w:rPr>
              <w:t>來</w:t>
            </w:r>
            <w:proofErr w:type="gramStart"/>
            <w:r>
              <w:rPr>
                <w:rFonts w:ascii="標楷體" w:eastAsia="標楷體" w:hAnsi="標楷體" w:hint="eastAsia"/>
              </w:rPr>
              <w:t>臺</w:t>
            </w:r>
            <w:proofErr w:type="gramEnd"/>
            <w:r>
              <w:rPr>
                <w:rFonts w:ascii="標楷體" w:eastAsia="標楷體" w:hAnsi="標楷體" w:hint="eastAsia"/>
              </w:rPr>
              <w:t>就學之僑生、外國學生，依其就學身分而有不同之簽證代碼，來</w:t>
            </w:r>
            <w:proofErr w:type="gramStart"/>
            <w:r>
              <w:rPr>
                <w:rFonts w:ascii="標楷體" w:eastAsia="標楷體" w:hAnsi="標楷體" w:hint="eastAsia"/>
              </w:rPr>
              <w:t>臺</w:t>
            </w:r>
            <w:proofErr w:type="gramEnd"/>
            <w:r>
              <w:rPr>
                <w:rFonts w:ascii="標楷體" w:eastAsia="標楷體" w:hAnsi="標楷體" w:hint="eastAsia"/>
              </w:rPr>
              <w:t>後並據以換發居留證，且其就學之相關權益亦有所差異。因此，已來</w:t>
            </w:r>
            <w:proofErr w:type="gramStart"/>
            <w:r>
              <w:rPr>
                <w:rFonts w:ascii="標楷體" w:eastAsia="標楷體" w:hAnsi="標楷體" w:hint="eastAsia"/>
              </w:rPr>
              <w:t>臺</w:t>
            </w:r>
            <w:proofErr w:type="gramEnd"/>
            <w:r>
              <w:rPr>
                <w:rFonts w:ascii="標楷體" w:eastAsia="標楷體" w:hAnsi="標楷體" w:hint="eastAsia"/>
              </w:rPr>
              <w:t>註冊入學之僑生、外國學生，其就學身分不得任意轉換。</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8"/>
              </w:numPr>
              <w:ind w:leftChars="0"/>
              <w:jc w:val="center"/>
              <w:rPr>
                <w:rFonts w:eastAsia="標楷體" w:hint="eastAsia"/>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若境外生在</w:t>
            </w:r>
            <w:proofErr w:type="gramStart"/>
            <w:r>
              <w:rPr>
                <w:rFonts w:ascii="標楷體" w:eastAsia="標楷體" w:hAnsi="標楷體" w:hint="eastAsia"/>
              </w:rPr>
              <w:t>臺</w:t>
            </w:r>
            <w:proofErr w:type="gramEnd"/>
            <w:r>
              <w:rPr>
                <w:rFonts w:ascii="標楷體" w:eastAsia="標楷體" w:hAnsi="標楷體" w:hint="eastAsia"/>
              </w:rPr>
              <w:t>失聯，應尋求哪</w:t>
            </w:r>
            <w:proofErr w:type="gramStart"/>
            <w:r>
              <w:rPr>
                <w:rFonts w:ascii="標楷體" w:eastAsia="標楷體" w:hAnsi="標楷體" w:hint="eastAsia"/>
              </w:rPr>
              <w:t>個</w:t>
            </w:r>
            <w:proofErr w:type="gramEnd"/>
            <w:r>
              <w:rPr>
                <w:rFonts w:ascii="標楷體" w:eastAsia="標楷體" w:hAnsi="標楷體" w:hint="eastAsia"/>
              </w:rPr>
              <w:t>單位協助?</w:t>
            </w:r>
          </w:p>
        </w:tc>
        <w:tc>
          <w:tcPr>
            <w:tcW w:w="1559"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教育部</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kern w:val="0"/>
              </w:rPr>
            </w:pPr>
            <w:r>
              <w:rPr>
                <w:rFonts w:eastAsia="標楷體" w:hint="eastAsia"/>
                <w:kern w:val="0"/>
              </w:rPr>
              <w:t>各校依「教育部主管各級學校及所屬機構災害防救要點」</w:t>
            </w:r>
            <w:proofErr w:type="gramStart"/>
            <w:r>
              <w:rPr>
                <w:rFonts w:eastAsia="標楷體" w:hint="eastAsia"/>
                <w:kern w:val="0"/>
              </w:rPr>
              <w:t>設立校安中心</w:t>
            </w:r>
            <w:proofErr w:type="gramEnd"/>
            <w:r>
              <w:rPr>
                <w:rFonts w:eastAsia="標楷體" w:hint="eastAsia"/>
                <w:kern w:val="0"/>
              </w:rPr>
              <w:t>，</w:t>
            </w:r>
            <w:proofErr w:type="gramStart"/>
            <w:r>
              <w:rPr>
                <w:rFonts w:eastAsia="標楷體"/>
                <w:kern w:val="0"/>
              </w:rPr>
              <w:t>24</w:t>
            </w:r>
            <w:r>
              <w:rPr>
                <w:rFonts w:eastAsia="標楷體" w:hint="eastAsia"/>
                <w:kern w:val="0"/>
              </w:rPr>
              <w:t>小時均派有</w:t>
            </w:r>
            <w:proofErr w:type="gramEnd"/>
            <w:r>
              <w:rPr>
                <w:rFonts w:eastAsia="標楷體" w:hint="eastAsia"/>
                <w:kern w:val="0"/>
              </w:rPr>
              <w:t>值勤人員輪值，執行校園安全維護及學生特殊事件處理，並設有值勤專線。若遇相關情況，請立即向學校</w:t>
            </w:r>
            <w:proofErr w:type="gramStart"/>
            <w:r>
              <w:rPr>
                <w:rFonts w:eastAsia="標楷體" w:hint="eastAsia"/>
                <w:kern w:val="0"/>
              </w:rPr>
              <w:t>校</w:t>
            </w:r>
            <w:proofErr w:type="gramEnd"/>
            <w:r>
              <w:rPr>
                <w:rFonts w:eastAsia="標楷體" w:hint="eastAsia"/>
                <w:kern w:val="0"/>
              </w:rPr>
              <w:t>安中心反映，並由學校通報內政部移民署等相關單位協處。</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8"/>
              </w:numPr>
              <w:ind w:leftChars="0"/>
              <w:jc w:val="center"/>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ind w:leftChars="1" w:left="254" w:hangingChars="105" w:hanging="252"/>
              <w:rPr>
                <w:rFonts w:ascii="標楷體" w:eastAsia="標楷體" w:hAnsi="標楷體"/>
              </w:rPr>
            </w:pPr>
            <w:r>
              <w:rPr>
                <w:rFonts w:ascii="標楷體" w:eastAsia="標楷體" w:hAnsi="標楷體" w:hint="eastAsia"/>
              </w:rPr>
              <w:t>(1)僑胞卡的目的與作用為何？希望港澳生也能申請僑胞卡。</w:t>
            </w:r>
          </w:p>
          <w:p w:rsidR="00C31067" w:rsidRDefault="00C31067">
            <w:pPr>
              <w:ind w:leftChars="-11" w:left="255" w:hangingChars="117" w:hanging="281"/>
              <w:rPr>
                <w:rFonts w:ascii="標楷體" w:eastAsia="標楷體" w:hAnsi="標楷體" w:hint="eastAsia"/>
              </w:rPr>
            </w:pPr>
            <w:r>
              <w:rPr>
                <w:rFonts w:ascii="標楷體" w:eastAsia="標楷體" w:hAnsi="標楷體" w:hint="eastAsia"/>
              </w:rPr>
              <w:t>(2)已領取僑胞卡的學生目前僅能在少數餐飲業使用，且折扣少。是否能增加交通或教育方面的合作業者?</w:t>
            </w:r>
          </w:p>
        </w:tc>
        <w:tc>
          <w:tcPr>
            <w:tcW w:w="1559" w:type="dxa"/>
            <w:tcBorders>
              <w:top w:val="nil"/>
              <w:left w:val="nil"/>
              <w:bottom w:val="single" w:sz="4" w:space="0" w:color="auto"/>
              <w:right w:val="single" w:sz="4" w:space="0" w:color="auto"/>
            </w:tcBorders>
            <w:hideMark/>
          </w:tcPr>
          <w:p w:rsidR="00C31067" w:rsidRDefault="00C31067">
            <w:pPr>
              <w:widowControl/>
              <w:rPr>
                <w:rFonts w:ascii="標楷體" w:eastAsia="標楷體" w:hAnsi="標楷體" w:hint="eastAsia"/>
              </w:rPr>
            </w:pPr>
            <w:r>
              <w:rPr>
                <w:rFonts w:ascii="標楷體" w:eastAsia="標楷體" w:hAnsi="標楷體" w:hint="eastAsia"/>
              </w:rPr>
              <w:t>僑務委員會</w:t>
            </w:r>
          </w:p>
        </w:tc>
        <w:tc>
          <w:tcPr>
            <w:tcW w:w="4253" w:type="dxa"/>
            <w:tcBorders>
              <w:top w:val="nil"/>
              <w:left w:val="nil"/>
              <w:bottom w:val="single" w:sz="4" w:space="0" w:color="auto"/>
              <w:right w:val="single" w:sz="4" w:space="0" w:color="auto"/>
            </w:tcBorders>
            <w:hideMark/>
          </w:tcPr>
          <w:p w:rsidR="00C31067" w:rsidRDefault="00C31067" w:rsidP="00300EB3">
            <w:pPr>
              <w:pStyle w:val="a3"/>
              <w:numPr>
                <w:ilvl w:val="0"/>
                <w:numId w:val="19"/>
              </w:numPr>
              <w:ind w:leftChars="0"/>
              <w:rPr>
                <w:rFonts w:eastAsia="標楷體" w:hint="eastAsia"/>
                <w:kern w:val="0"/>
              </w:rPr>
            </w:pPr>
            <w:r>
              <w:rPr>
                <w:rFonts w:eastAsia="標楷體" w:hint="eastAsia"/>
                <w:kern w:val="0"/>
              </w:rPr>
              <w:t>僑務委員會發行僑胞卡係為鼓勵僑胞回國觀光，擴大消費，促進國內商機，並增進了解國內產業現況。僑胞卡非身分證明文件，僑胞卡持有人可憑卡至僑胞卡特約商店享有特約商家提供之優惠或折扣，</w:t>
            </w:r>
            <w:proofErr w:type="gramStart"/>
            <w:r>
              <w:rPr>
                <w:rFonts w:eastAsia="標楷體" w:hint="eastAsia"/>
                <w:kern w:val="0"/>
              </w:rPr>
              <w:t>另倘有</w:t>
            </w:r>
            <w:proofErr w:type="gramEnd"/>
            <w:r>
              <w:rPr>
                <w:rFonts w:eastAsia="標楷體" w:hint="eastAsia"/>
                <w:kern w:val="0"/>
              </w:rPr>
              <w:t>自費健檢需求，亦可洽詢僑胞卡特約醫療機構所提供專案，以提供僑胞更多元之消費選擇。目前在</w:t>
            </w:r>
            <w:proofErr w:type="gramStart"/>
            <w:r>
              <w:rPr>
                <w:rFonts w:eastAsia="標楷體" w:hint="eastAsia"/>
                <w:kern w:val="0"/>
              </w:rPr>
              <w:t>臺</w:t>
            </w:r>
            <w:proofErr w:type="gramEnd"/>
            <w:r>
              <w:rPr>
                <w:rFonts w:eastAsia="標楷體" w:hint="eastAsia"/>
                <w:kern w:val="0"/>
              </w:rPr>
              <w:t>就學之僑生及港澳生，</w:t>
            </w:r>
            <w:proofErr w:type="gramStart"/>
            <w:r>
              <w:rPr>
                <w:rFonts w:eastAsia="標楷體" w:hint="eastAsia"/>
                <w:kern w:val="0"/>
              </w:rPr>
              <w:t>均為僑胞</w:t>
            </w:r>
            <w:proofErr w:type="gramEnd"/>
            <w:r>
              <w:rPr>
                <w:rFonts w:eastAsia="標楷體" w:hint="eastAsia"/>
                <w:kern w:val="0"/>
              </w:rPr>
              <w:t>卡發卡對象，目前港澳生已發出</w:t>
            </w:r>
            <w:r>
              <w:rPr>
                <w:rFonts w:ascii="Times New Roman" w:eastAsia="標楷體" w:hAnsi="Times New Roman"/>
                <w:kern w:val="0"/>
              </w:rPr>
              <w:t>1</w:t>
            </w:r>
            <w:r>
              <w:rPr>
                <w:rFonts w:eastAsia="標楷體" w:hint="eastAsia"/>
                <w:kern w:val="0"/>
              </w:rPr>
              <w:t>萬</w:t>
            </w:r>
            <w:r>
              <w:rPr>
                <w:rFonts w:ascii="Times New Roman" w:eastAsia="標楷體" w:hAnsi="Times New Roman"/>
                <w:kern w:val="0"/>
              </w:rPr>
              <w:t>339</w:t>
            </w:r>
            <w:r>
              <w:rPr>
                <w:rFonts w:eastAsia="標楷體" w:hint="eastAsia"/>
                <w:kern w:val="0"/>
              </w:rPr>
              <w:t>張僑胞卡</w:t>
            </w:r>
            <w:r>
              <w:rPr>
                <w:rFonts w:ascii="Times New Roman" w:eastAsia="標楷體" w:hAnsi="Times New Roman"/>
                <w:kern w:val="0"/>
              </w:rPr>
              <w:t>(136</w:t>
            </w:r>
            <w:r>
              <w:rPr>
                <w:rFonts w:eastAsia="標楷體" w:hint="eastAsia"/>
                <w:kern w:val="0"/>
              </w:rPr>
              <w:t>所學校</w:t>
            </w:r>
            <w:r>
              <w:rPr>
                <w:rFonts w:ascii="Times New Roman" w:eastAsia="標楷體" w:hAnsi="Times New Roman"/>
                <w:kern w:val="0"/>
              </w:rPr>
              <w:t>)</w:t>
            </w:r>
            <w:r>
              <w:rPr>
                <w:rFonts w:eastAsia="標楷體" w:hint="eastAsia"/>
                <w:kern w:val="0"/>
              </w:rPr>
              <w:t>。</w:t>
            </w:r>
          </w:p>
          <w:p w:rsidR="00C31067" w:rsidRDefault="00C31067">
            <w:pPr>
              <w:widowControl/>
              <w:ind w:left="396" w:hangingChars="165" w:hanging="396"/>
              <w:rPr>
                <w:rFonts w:eastAsia="標楷體"/>
                <w:kern w:val="0"/>
              </w:rPr>
            </w:pPr>
            <w:r>
              <w:rPr>
                <w:rFonts w:eastAsia="標楷體" w:hint="eastAsia"/>
                <w:kern w:val="0"/>
              </w:rPr>
              <w:lastRenderedPageBreak/>
              <w:t>二</w:t>
            </w:r>
            <w:r>
              <w:rPr>
                <w:rFonts w:ascii="新細明體" w:hAnsi="新細明體" w:hint="eastAsia"/>
                <w:kern w:val="0"/>
              </w:rPr>
              <w:t>、</w:t>
            </w:r>
            <w:r>
              <w:rPr>
                <w:rFonts w:eastAsia="標楷體" w:hint="eastAsia"/>
                <w:kern w:val="0"/>
              </w:rPr>
              <w:t>僑務委員僑胞卡特約</w:t>
            </w:r>
            <w:proofErr w:type="gramStart"/>
            <w:r>
              <w:rPr>
                <w:rFonts w:eastAsia="標楷體" w:hint="eastAsia"/>
                <w:kern w:val="0"/>
              </w:rPr>
              <w:t>商店迄本</w:t>
            </w:r>
            <w:proofErr w:type="gramEnd"/>
            <w:r>
              <w:rPr>
                <w:rFonts w:eastAsia="標楷體"/>
                <w:kern w:val="0"/>
              </w:rPr>
              <w:t>(107)</w:t>
            </w:r>
            <w:r>
              <w:rPr>
                <w:rFonts w:eastAsia="標楷體" w:hint="eastAsia"/>
                <w:kern w:val="0"/>
              </w:rPr>
              <w:t>年</w:t>
            </w:r>
            <w:r>
              <w:rPr>
                <w:rFonts w:eastAsia="標楷體"/>
                <w:kern w:val="0"/>
              </w:rPr>
              <w:t>3</w:t>
            </w:r>
            <w:r>
              <w:rPr>
                <w:rFonts w:eastAsia="標楷體" w:hint="eastAsia"/>
                <w:kern w:val="0"/>
              </w:rPr>
              <w:t>月</w:t>
            </w:r>
            <w:r>
              <w:rPr>
                <w:rFonts w:eastAsia="標楷體"/>
                <w:kern w:val="0"/>
              </w:rPr>
              <w:t>20</w:t>
            </w:r>
            <w:r>
              <w:rPr>
                <w:rFonts w:eastAsia="標楷體" w:hint="eastAsia"/>
                <w:kern w:val="0"/>
              </w:rPr>
              <w:t>日止計有各行業共</w:t>
            </w:r>
            <w:r>
              <w:rPr>
                <w:rFonts w:eastAsia="標楷體"/>
                <w:kern w:val="0"/>
              </w:rPr>
              <w:t>1,862</w:t>
            </w:r>
            <w:r>
              <w:rPr>
                <w:rFonts w:eastAsia="標楷體" w:hint="eastAsia"/>
                <w:kern w:val="0"/>
              </w:rPr>
              <w:t>家特約商店加入</w:t>
            </w:r>
            <w:r>
              <w:rPr>
                <w:rFonts w:eastAsia="標楷體"/>
                <w:kern w:val="0"/>
              </w:rPr>
              <w:t>(</w:t>
            </w:r>
            <w:r>
              <w:rPr>
                <w:rFonts w:eastAsia="標楷體" w:hint="eastAsia"/>
                <w:kern w:val="0"/>
              </w:rPr>
              <w:t>含</w:t>
            </w:r>
            <w:r>
              <w:rPr>
                <w:rFonts w:eastAsia="標楷體"/>
                <w:kern w:val="0"/>
              </w:rPr>
              <w:t>66</w:t>
            </w:r>
            <w:r>
              <w:rPr>
                <w:rFonts w:eastAsia="標楷體" w:hint="eastAsia"/>
                <w:kern w:val="0"/>
              </w:rPr>
              <w:t>家特約醫療機構</w:t>
            </w:r>
            <w:r>
              <w:rPr>
                <w:rFonts w:eastAsia="標楷體"/>
                <w:kern w:val="0"/>
              </w:rPr>
              <w:t>)</w:t>
            </w:r>
            <w:r>
              <w:rPr>
                <w:rFonts w:eastAsia="標楷體" w:hint="eastAsia"/>
                <w:kern w:val="0"/>
              </w:rPr>
              <w:t>，其中商店以商圈行業</w:t>
            </w:r>
            <w:r>
              <w:rPr>
                <w:rFonts w:eastAsia="標楷體"/>
                <w:kern w:val="0"/>
              </w:rPr>
              <w:t>692</w:t>
            </w:r>
            <w:r>
              <w:rPr>
                <w:rFonts w:eastAsia="標楷體" w:hint="eastAsia"/>
                <w:kern w:val="0"/>
              </w:rPr>
              <w:t>家最多，依次為餐飲業、皮鞋皮件業、旅宿業、運動休閒業、健檢醫療及觀光遊樂業等，並非僅能在餐飲業使用。</w:t>
            </w:r>
          </w:p>
          <w:p w:rsidR="00C31067" w:rsidRDefault="00C31067">
            <w:pPr>
              <w:widowControl/>
              <w:ind w:leftChars="165" w:left="396"/>
              <w:rPr>
                <w:rFonts w:eastAsia="標楷體"/>
                <w:kern w:val="0"/>
              </w:rPr>
            </w:pPr>
            <w:r>
              <w:rPr>
                <w:rFonts w:eastAsia="標楷體" w:hint="eastAsia"/>
                <w:kern w:val="0"/>
              </w:rPr>
              <w:t>另有關折扣部分，由於該優惠內容係特約商家基於營業考量所提供，本會無法強制要求提供更多折扣，未來將鼓勵特約商家儘量提供優惠方案。</w:t>
            </w:r>
          </w:p>
          <w:p w:rsidR="00C31067" w:rsidRDefault="00C31067">
            <w:pPr>
              <w:widowControl/>
              <w:ind w:leftChars="165" w:left="396"/>
              <w:rPr>
                <w:rFonts w:eastAsia="標楷體"/>
                <w:kern w:val="0"/>
              </w:rPr>
            </w:pPr>
            <w:r>
              <w:rPr>
                <w:rFonts w:eastAsia="標楷體" w:hint="eastAsia"/>
                <w:kern w:val="0"/>
              </w:rPr>
              <w:t>在交通業合作業者上，目前業有中華航空、長榮航空、</w:t>
            </w:r>
            <w:r>
              <w:rPr>
                <w:rFonts w:eastAsia="標楷體"/>
                <w:kern w:val="0"/>
              </w:rPr>
              <w:t>AVIS</w:t>
            </w:r>
            <w:r>
              <w:rPr>
                <w:rFonts w:eastAsia="標楷體" w:hint="eastAsia"/>
                <w:kern w:val="0"/>
              </w:rPr>
              <w:t>安維斯汽車租賃等加入，現正洽</w:t>
            </w:r>
            <w:proofErr w:type="gramStart"/>
            <w:r>
              <w:rPr>
                <w:rFonts w:eastAsia="標楷體" w:hint="eastAsia"/>
                <w:kern w:val="0"/>
              </w:rPr>
              <w:t>邀虎航</w:t>
            </w:r>
            <w:proofErr w:type="gramEnd"/>
            <w:r>
              <w:rPr>
                <w:rFonts w:eastAsia="標楷體" w:hint="eastAsia"/>
                <w:kern w:val="0"/>
              </w:rPr>
              <w:t>加入，該公司評估合作辦法中；如需國內旅遊相關行程，亦有數家旅行社加入特約商店，提供相關優惠。</w:t>
            </w:r>
          </w:p>
          <w:p w:rsidR="00C31067" w:rsidRDefault="00C31067">
            <w:pPr>
              <w:widowControl/>
              <w:ind w:leftChars="165" w:left="396"/>
              <w:rPr>
                <w:rFonts w:eastAsia="標楷體"/>
                <w:kern w:val="0"/>
              </w:rPr>
            </w:pPr>
            <w:r>
              <w:rPr>
                <w:rFonts w:eastAsia="標楷體" w:hint="eastAsia"/>
                <w:kern w:val="0"/>
              </w:rPr>
              <w:t>至於教育業特約商店方面，目前已有數家從事教材販售特約商家加入，包括三民書局提供教科書及其它書籍的優惠，另敦煌書局已同意加入特約商店，倘有建議名單亦可提供本會。</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8"/>
              </w:numPr>
              <w:ind w:leftChars="0"/>
              <w:jc w:val="center"/>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香港學生母語為中文，來</w:t>
            </w:r>
            <w:proofErr w:type="gramStart"/>
            <w:r>
              <w:rPr>
                <w:rFonts w:ascii="標楷體" w:eastAsia="標楷體" w:hAnsi="標楷體" w:hint="eastAsia"/>
              </w:rPr>
              <w:t>臺</w:t>
            </w:r>
            <w:proofErr w:type="gramEnd"/>
            <w:r>
              <w:rPr>
                <w:rFonts w:ascii="標楷體" w:eastAsia="標楷體" w:hAnsi="標楷體" w:hint="eastAsia"/>
              </w:rPr>
              <w:t>就學是否可以免</w:t>
            </w:r>
            <w:proofErr w:type="gramStart"/>
            <w:r>
              <w:rPr>
                <w:rFonts w:ascii="標楷體" w:eastAsia="標楷體" w:hAnsi="標楷體" w:hint="eastAsia"/>
              </w:rPr>
              <w:t>繳</w:t>
            </w:r>
            <w:proofErr w:type="gramEnd"/>
            <w:r>
              <w:rPr>
                <w:rFonts w:ascii="標楷體" w:eastAsia="標楷體" w:hAnsi="標楷體" w:hint="eastAsia"/>
              </w:rPr>
              <w:t>中文能力證明?</w:t>
            </w:r>
          </w:p>
        </w:tc>
        <w:tc>
          <w:tcPr>
            <w:tcW w:w="1559" w:type="dxa"/>
            <w:tcBorders>
              <w:top w:val="nil"/>
              <w:left w:val="nil"/>
              <w:bottom w:val="single" w:sz="4" w:space="0" w:color="auto"/>
              <w:right w:val="single" w:sz="4" w:space="0" w:color="auto"/>
            </w:tcBorders>
            <w:hideMark/>
          </w:tcPr>
          <w:p w:rsidR="00C31067" w:rsidRDefault="00C31067">
            <w:pPr>
              <w:widowControl/>
              <w:rPr>
                <w:rFonts w:ascii="標楷體" w:eastAsia="標楷體" w:hAnsi="標楷體" w:hint="eastAsia"/>
              </w:rPr>
            </w:pPr>
            <w:r>
              <w:rPr>
                <w:rFonts w:ascii="標楷體" w:eastAsia="標楷體" w:hAnsi="標楷體" w:hint="eastAsia"/>
              </w:rPr>
              <w:t>教育部</w:t>
            </w:r>
          </w:p>
        </w:tc>
        <w:tc>
          <w:tcPr>
            <w:tcW w:w="4253" w:type="dxa"/>
            <w:tcBorders>
              <w:top w:val="nil"/>
              <w:left w:val="nil"/>
              <w:bottom w:val="single" w:sz="4" w:space="0" w:color="auto"/>
              <w:right w:val="single" w:sz="4" w:space="0" w:color="auto"/>
            </w:tcBorders>
            <w:hideMark/>
          </w:tcPr>
          <w:p w:rsidR="00C31067" w:rsidRDefault="00C31067">
            <w:pPr>
              <w:widowControl/>
              <w:rPr>
                <w:rFonts w:eastAsia="標楷體" w:hint="eastAsia"/>
                <w:kern w:val="0"/>
              </w:rPr>
            </w:pPr>
            <w:r>
              <w:rPr>
                <w:rFonts w:eastAsia="標楷體" w:hint="eastAsia"/>
                <w:kern w:val="0"/>
              </w:rPr>
              <w:t>目前各校單招以及海聯會「個人申請」部分，都是由學校來認定是否需繳交中文能力證明，至於海聯會的「聯合分發」部分，並無規定一定要繳交該證明。</w:t>
            </w:r>
          </w:p>
        </w:tc>
      </w:tr>
      <w:tr w:rsidR="00C31067" w:rsidTr="00C31067">
        <w:trPr>
          <w:trHeight w:val="227"/>
          <w:jc w:val="center"/>
        </w:trPr>
        <w:tc>
          <w:tcPr>
            <w:tcW w:w="426" w:type="dxa"/>
            <w:tcBorders>
              <w:top w:val="nil"/>
              <w:left w:val="single" w:sz="4" w:space="0" w:color="auto"/>
              <w:bottom w:val="single" w:sz="4" w:space="0" w:color="auto"/>
              <w:right w:val="single" w:sz="4" w:space="0" w:color="auto"/>
            </w:tcBorders>
            <w:vAlign w:val="center"/>
          </w:tcPr>
          <w:p w:rsidR="00C31067" w:rsidRDefault="00C31067" w:rsidP="00300EB3">
            <w:pPr>
              <w:pStyle w:val="a3"/>
              <w:widowControl/>
              <w:numPr>
                <w:ilvl w:val="0"/>
                <w:numId w:val="18"/>
              </w:numPr>
              <w:ind w:leftChars="0"/>
              <w:jc w:val="center"/>
              <w:rPr>
                <w:rFonts w:eastAsia="標楷體"/>
                <w:kern w:val="0"/>
                <w:szCs w:val="24"/>
              </w:rPr>
            </w:pPr>
          </w:p>
        </w:tc>
        <w:tc>
          <w:tcPr>
            <w:tcW w:w="4252" w:type="dxa"/>
            <w:tcBorders>
              <w:top w:val="nil"/>
              <w:left w:val="nil"/>
              <w:bottom w:val="single" w:sz="4" w:space="0" w:color="auto"/>
              <w:right w:val="single" w:sz="4" w:space="0" w:color="auto"/>
            </w:tcBorders>
            <w:hideMark/>
          </w:tcPr>
          <w:p w:rsidR="00C31067" w:rsidRDefault="00C31067">
            <w:pPr>
              <w:rPr>
                <w:rFonts w:ascii="標楷體" w:eastAsia="標楷體" w:hAnsi="標楷體"/>
              </w:rPr>
            </w:pPr>
            <w:r>
              <w:rPr>
                <w:rFonts w:ascii="標楷體" w:eastAsia="標楷體" w:hAnsi="標楷體" w:hint="eastAsia"/>
              </w:rPr>
              <w:t>畢業後留</w:t>
            </w:r>
            <w:proofErr w:type="gramStart"/>
            <w:r>
              <w:rPr>
                <w:rFonts w:ascii="標楷體" w:eastAsia="標楷體" w:hAnsi="標楷體" w:hint="eastAsia"/>
              </w:rPr>
              <w:t>臺</w:t>
            </w:r>
            <w:proofErr w:type="gramEnd"/>
            <w:r>
              <w:rPr>
                <w:rFonts w:ascii="標楷體" w:eastAsia="標楷體" w:hAnsi="標楷體" w:hint="eastAsia"/>
              </w:rPr>
              <w:t>實習受到歧視，該怎麼辦?</w:t>
            </w:r>
          </w:p>
        </w:tc>
        <w:tc>
          <w:tcPr>
            <w:tcW w:w="1559" w:type="dxa"/>
            <w:tcBorders>
              <w:top w:val="nil"/>
              <w:left w:val="nil"/>
              <w:bottom w:val="single" w:sz="4" w:space="0" w:color="auto"/>
              <w:right w:val="single" w:sz="4" w:space="0" w:color="auto"/>
            </w:tcBorders>
            <w:hideMark/>
          </w:tcPr>
          <w:p w:rsidR="00C31067" w:rsidRDefault="00C31067">
            <w:pPr>
              <w:widowControl/>
              <w:rPr>
                <w:rFonts w:ascii="標楷體" w:eastAsia="標楷體" w:hAnsi="標楷體" w:hint="eastAsia"/>
              </w:rPr>
            </w:pPr>
            <w:r>
              <w:rPr>
                <w:rFonts w:ascii="標楷體" w:eastAsia="標楷體" w:hAnsi="標楷體" w:hint="eastAsia"/>
              </w:rPr>
              <w:t>教育部</w:t>
            </w:r>
          </w:p>
        </w:tc>
        <w:tc>
          <w:tcPr>
            <w:tcW w:w="4253" w:type="dxa"/>
            <w:tcBorders>
              <w:top w:val="nil"/>
              <w:left w:val="nil"/>
              <w:bottom w:val="single" w:sz="4" w:space="0" w:color="auto"/>
              <w:right w:val="single" w:sz="4" w:space="0" w:color="auto"/>
            </w:tcBorders>
            <w:hideMark/>
          </w:tcPr>
          <w:p w:rsidR="00C31067" w:rsidRDefault="00C31067" w:rsidP="00300EB3">
            <w:pPr>
              <w:pStyle w:val="a3"/>
              <w:widowControl/>
              <w:numPr>
                <w:ilvl w:val="0"/>
                <w:numId w:val="20"/>
              </w:numPr>
              <w:ind w:leftChars="0"/>
              <w:rPr>
                <w:rFonts w:eastAsia="標楷體" w:hint="eastAsia"/>
                <w:kern w:val="0"/>
              </w:rPr>
            </w:pPr>
            <w:r>
              <w:rPr>
                <w:rFonts w:eastAsia="標楷體" w:hint="eastAsia"/>
                <w:kern w:val="0"/>
              </w:rPr>
              <w:t>依就業服務法規定，除本法另有規定外，外國人未經雇主申請許可，不得在我國境內工作，</w:t>
            </w:r>
            <w:proofErr w:type="gramStart"/>
            <w:r>
              <w:rPr>
                <w:rFonts w:eastAsia="標楷體" w:hint="eastAsia"/>
                <w:kern w:val="0"/>
              </w:rPr>
              <w:t>故僑外</w:t>
            </w:r>
            <w:proofErr w:type="gramEnd"/>
            <w:r>
              <w:rPr>
                <w:rFonts w:eastAsia="標楷體" w:hint="eastAsia"/>
                <w:kern w:val="0"/>
              </w:rPr>
              <w:t>生畢</w:t>
            </w:r>
            <w:r>
              <w:rPr>
                <w:rFonts w:eastAsia="標楷體" w:hint="eastAsia"/>
                <w:kern w:val="0"/>
              </w:rPr>
              <w:lastRenderedPageBreak/>
              <w:t>業後如擬在</w:t>
            </w:r>
            <w:proofErr w:type="gramStart"/>
            <w:r>
              <w:rPr>
                <w:rFonts w:eastAsia="標楷體" w:hint="eastAsia"/>
                <w:kern w:val="0"/>
              </w:rPr>
              <w:t>臺</w:t>
            </w:r>
            <w:proofErr w:type="gramEnd"/>
            <w:r>
              <w:rPr>
                <w:rFonts w:eastAsia="標楷體" w:hint="eastAsia"/>
                <w:kern w:val="0"/>
              </w:rPr>
              <w:t>工作，須由雇主向勞動部申請聘僱許可；另為增加企業留用僑外生之機會，本部亦提供僑外生畢業後留</w:t>
            </w:r>
            <w:proofErr w:type="gramStart"/>
            <w:r>
              <w:rPr>
                <w:rFonts w:eastAsia="標楷體" w:hint="eastAsia"/>
                <w:kern w:val="0"/>
              </w:rPr>
              <w:t>臺</w:t>
            </w:r>
            <w:proofErr w:type="gramEnd"/>
            <w:r>
              <w:rPr>
                <w:rFonts w:eastAsia="標楷體" w:hint="eastAsia"/>
                <w:kern w:val="0"/>
              </w:rPr>
              <w:t>實習之措施，實習許可期間最長可至畢業後</w:t>
            </w:r>
            <w:r>
              <w:rPr>
                <w:rFonts w:ascii="Times New Roman" w:eastAsia="標楷體" w:hAnsi="Times New Roman"/>
                <w:kern w:val="0"/>
              </w:rPr>
              <w:t>1</w:t>
            </w:r>
            <w:r>
              <w:rPr>
                <w:rFonts w:eastAsia="標楷體" w:hint="eastAsia"/>
                <w:kern w:val="0"/>
              </w:rPr>
              <w:t>年。</w:t>
            </w:r>
          </w:p>
          <w:p w:rsidR="00C31067" w:rsidRDefault="00C31067" w:rsidP="00300EB3">
            <w:pPr>
              <w:pStyle w:val="a3"/>
              <w:widowControl/>
              <w:numPr>
                <w:ilvl w:val="0"/>
                <w:numId w:val="20"/>
              </w:numPr>
              <w:ind w:leftChars="0"/>
              <w:rPr>
                <w:rFonts w:eastAsia="標楷體"/>
                <w:kern w:val="0"/>
              </w:rPr>
            </w:pPr>
            <w:r>
              <w:rPr>
                <w:rFonts w:eastAsia="標楷體" w:hint="eastAsia"/>
                <w:kern w:val="0"/>
              </w:rPr>
              <w:t>因企業進用僑外生留</w:t>
            </w:r>
            <w:proofErr w:type="gramStart"/>
            <w:r>
              <w:rPr>
                <w:rFonts w:eastAsia="標楷體" w:hint="eastAsia"/>
                <w:kern w:val="0"/>
              </w:rPr>
              <w:t>臺</w:t>
            </w:r>
            <w:proofErr w:type="gramEnd"/>
            <w:r>
              <w:rPr>
                <w:rFonts w:eastAsia="標楷體" w:hint="eastAsia"/>
                <w:kern w:val="0"/>
              </w:rPr>
              <w:t>工作或實習須另符合就業服務法及相關規定，為避免企業因不熟悉相關法令而影響進用僑外生之意願，相關部會均持續進行相關法令之宣導，另僑外生如於實習或工作時受到不當之對待，可向原就讀學校或各該主管機關反映，以尋求適當之協助及處理。</w:t>
            </w:r>
          </w:p>
        </w:tc>
      </w:tr>
    </w:tbl>
    <w:p w:rsidR="00C31067" w:rsidRDefault="00C31067" w:rsidP="00C31067"/>
    <w:p w:rsidR="00F64E57" w:rsidRPr="00C31067" w:rsidRDefault="00C31067"/>
    <w:sectPr w:rsidR="00F64E57" w:rsidRPr="00C310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63F0"/>
    <w:multiLevelType w:val="hybridMultilevel"/>
    <w:tmpl w:val="83AA83DE"/>
    <w:lvl w:ilvl="0" w:tplc="43E075F4">
      <w:start w:val="1"/>
      <w:numFmt w:val="taiwaneseCountingThousand"/>
      <w:lvlText w:val="%1、"/>
      <w:lvlJc w:val="left"/>
      <w:pPr>
        <w:ind w:left="480" w:hanging="480"/>
      </w:pPr>
      <w:rPr>
        <w:rFonts w:ascii="標楷體" w:eastAsia="Times New Roman"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F3356A6"/>
    <w:multiLevelType w:val="hybridMultilevel"/>
    <w:tmpl w:val="5C6AA7B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1DC5D5C"/>
    <w:multiLevelType w:val="hybridMultilevel"/>
    <w:tmpl w:val="C1A2DA5C"/>
    <w:lvl w:ilvl="0" w:tplc="0A5CC512">
      <w:start w:val="1"/>
      <w:numFmt w:val="taiwaneseCountingThousand"/>
      <w:lvlText w:val="%1、"/>
      <w:lvlJc w:val="left"/>
      <w:pPr>
        <w:ind w:left="480" w:hanging="480"/>
      </w:pPr>
      <w:rPr>
        <w:rFonts w:ascii="標楷體" w:eastAsia="Times New Roman"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DD05EF0"/>
    <w:multiLevelType w:val="hybridMultilevel"/>
    <w:tmpl w:val="A2DC5D06"/>
    <w:lvl w:ilvl="0" w:tplc="08BC6FB2">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27D42E2"/>
    <w:multiLevelType w:val="hybridMultilevel"/>
    <w:tmpl w:val="7210641C"/>
    <w:lvl w:ilvl="0" w:tplc="03205784">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8796156"/>
    <w:multiLevelType w:val="hybridMultilevel"/>
    <w:tmpl w:val="8DACA7E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AE13DDE"/>
    <w:multiLevelType w:val="hybridMultilevel"/>
    <w:tmpl w:val="3C4806AC"/>
    <w:lvl w:ilvl="0" w:tplc="59661A90">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4112A52"/>
    <w:multiLevelType w:val="hybridMultilevel"/>
    <w:tmpl w:val="D5E8B01C"/>
    <w:lvl w:ilvl="0" w:tplc="4F968A8E">
      <w:start w:val="1"/>
      <w:numFmt w:val="taiwaneseCountingThousand"/>
      <w:lvlText w:val="%1、"/>
      <w:lvlJc w:val="left"/>
      <w:pPr>
        <w:ind w:left="482" w:hanging="480"/>
      </w:pPr>
      <w:rPr>
        <w:rFonts w:ascii="標楷體" w:eastAsia="Times New Roman" w:hAnsi="標楷體" w:hint="eastAsia"/>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8" w15:restartNumberingAfterBreak="0">
    <w:nsid w:val="387F1AAC"/>
    <w:multiLevelType w:val="hybridMultilevel"/>
    <w:tmpl w:val="C21E7BF8"/>
    <w:lvl w:ilvl="0" w:tplc="3F18F5D0">
      <w:start w:val="1"/>
      <w:numFmt w:val="taiwaneseCountingThousand"/>
      <w:lvlText w:val="%1、"/>
      <w:lvlJc w:val="left"/>
      <w:pPr>
        <w:ind w:left="482" w:hanging="480"/>
      </w:pPr>
      <w:rPr>
        <w:rFonts w:ascii="標楷體" w:eastAsia="Times New Roman" w:hAnsi="標楷體" w:hint="eastAsia"/>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9" w15:restartNumberingAfterBreak="0">
    <w:nsid w:val="3DFF1215"/>
    <w:multiLevelType w:val="hybridMultilevel"/>
    <w:tmpl w:val="7B388B60"/>
    <w:lvl w:ilvl="0" w:tplc="A1F4A0C6">
      <w:start w:val="1"/>
      <w:numFmt w:val="taiwaneseCountingThousand"/>
      <w:lvlText w:val="%1、"/>
      <w:lvlJc w:val="left"/>
      <w:pPr>
        <w:ind w:left="454" w:hanging="480"/>
      </w:pPr>
    </w:lvl>
    <w:lvl w:ilvl="1" w:tplc="04090019">
      <w:start w:val="1"/>
      <w:numFmt w:val="ideographTraditional"/>
      <w:lvlText w:val="%2、"/>
      <w:lvlJc w:val="left"/>
      <w:pPr>
        <w:ind w:left="934" w:hanging="480"/>
      </w:pPr>
    </w:lvl>
    <w:lvl w:ilvl="2" w:tplc="0409001B">
      <w:start w:val="1"/>
      <w:numFmt w:val="lowerRoman"/>
      <w:lvlText w:val="%3."/>
      <w:lvlJc w:val="right"/>
      <w:pPr>
        <w:ind w:left="1414" w:hanging="480"/>
      </w:pPr>
    </w:lvl>
    <w:lvl w:ilvl="3" w:tplc="0409000F">
      <w:start w:val="1"/>
      <w:numFmt w:val="decimal"/>
      <w:lvlText w:val="%4."/>
      <w:lvlJc w:val="left"/>
      <w:pPr>
        <w:ind w:left="1894" w:hanging="480"/>
      </w:pPr>
    </w:lvl>
    <w:lvl w:ilvl="4" w:tplc="04090019">
      <w:start w:val="1"/>
      <w:numFmt w:val="ideographTraditional"/>
      <w:lvlText w:val="%5、"/>
      <w:lvlJc w:val="left"/>
      <w:pPr>
        <w:ind w:left="2374" w:hanging="480"/>
      </w:pPr>
    </w:lvl>
    <w:lvl w:ilvl="5" w:tplc="0409001B">
      <w:start w:val="1"/>
      <w:numFmt w:val="lowerRoman"/>
      <w:lvlText w:val="%6."/>
      <w:lvlJc w:val="right"/>
      <w:pPr>
        <w:ind w:left="2854" w:hanging="480"/>
      </w:pPr>
    </w:lvl>
    <w:lvl w:ilvl="6" w:tplc="0409000F">
      <w:start w:val="1"/>
      <w:numFmt w:val="decimal"/>
      <w:lvlText w:val="%7."/>
      <w:lvlJc w:val="left"/>
      <w:pPr>
        <w:ind w:left="3334" w:hanging="480"/>
      </w:pPr>
    </w:lvl>
    <w:lvl w:ilvl="7" w:tplc="04090019">
      <w:start w:val="1"/>
      <w:numFmt w:val="ideographTraditional"/>
      <w:lvlText w:val="%8、"/>
      <w:lvlJc w:val="left"/>
      <w:pPr>
        <w:ind w:left="3814" w:hanging="480"/>
      </w:pPr>
    </w:lvl>
    <w:lvl w:ilvl="8" w:tplc="0409001B">
      <w:start w:val="1"/>
      <w:numFmt w:val="lowerRoman"/>
      <w:lvlText w:val="%9."/>
      <w:lvlJc w:val="right"/>
      <w:pPr>
        <w:ind w:left="4294" w:hanging="480"/>
      </w:pPr>
    </w:lvl>
  </w:abstractNum>
  <w:abstractNum w:abstractNumId="10" w15:restartNumberingAfterBreak="0">
    <w:nsid w:val="432F3118"/>
    <w:multiLevelType w:val="hybridMultilevel"/>
    <w:tmpl w:val="C1F6886C"/>
    <w:lvl w:ilvl="0" w:tplc="2340B8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511253AE"/>
    <w:multiLevelType w:val="hybridMultilevel"/>
    <w:tmpl w:val="7EFE5C6E"/>
    <w:lvl w:ilvl="0" w:tplc="E6C832B4">
      <w:start w:val="1"/>
      <w:numFmt w:val="taiwaneseCountingThousand"/>
      <w:lvlText w:val="%1、"/>
      <w:lvlJc w:val="left"/>
      <w:pPr>
        <w:ind w:left="480" w:hanging="480"/>
      </w:pPr>
      <w:rPr>
        <w:rFonts w:ascii="標楷體" w:eastAsia="Times New Roman"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534844CC"/>
    <w:multiLevelType w:val="hybridMultilevel"/>
    <w:tmpl w:val="2EF279BE"/>
    <w:lvl w:ilvl="0" w:tplc="24B6D94E">
      <w:start w:val="1"/>
      <w:numFmt w:val="taiwaneseCountingThousand"/>
      <w:lvlText w:val="%1、"/>
      <w:lvlJc w:val="left"/>
      <w:pPr>
        <w:ind w:left="482" w:hanging="480"/>
      </w:pPr>
      <w:rPr>
        <w:rFonts w:ascii="標楷體" w:eastAsia="Times New Roman" w:hAnsi="標楷體" w:hint="eastAsia"/>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3" w15:restartNumberingAfterBreak="0">
    <w:nsid w:val="579C34EC"/>
    <w:multiLevelType w:val="hybridMultilevel"/>
    <w:tmpl w:val="C8B2E52E"/>
    <w:lvl w:ilvl="0" w:tplc="F5FA0FC2">
      <w:start w:val="1"/>
      <w:numFmt w:val="taiwaneseCountingThousand"/>
      <w:lvlText w:val="%1、"/>
      <w:lvlJc w:val="left"/>
      <w:pPr>
        <w:ind w:left="482" w:hanging="48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4" w15:restartNumberingAfterBreak="0">
    <w:nsid w:val="5ED14A3F"/>
    <w:multiLevelType w:val="hybridMultilevel"/>
    <w:tmpl w:val="96107F3A"/>
    <w:lvl w:ilvl="0" w:tplc="FE2A57A4">
      <w:start w:val="1"/>
      <w:numFmt w:val="taiwaneseCountingThousand"/>
      <w:lvlText w:val="%1、"/>
      <w:lvlJc w:val="left"/>
      <w:pPr>
        <w:ind w:left="454" w:hanging="480"/>
      </w:pPr>
      <w:rPr>
        <w:rFonts w:ascii="標楷體" w:eastAsia="Times New Roman" w:hAnsi="標楷體" w:hint="eastAsia"/>
      </w:rPr>
    </w:lvl>
    <w:lvl w:ilvl="1" w:tplc="04090019">
      <w:start w:val="1"/>
      <w:numFmt w:val="ideographTraditional"/>
      <w:lvlText w:val="%2、"/>
      <w:lvlJc w:val="left"/>
      <w:pPr>
        <w:ind w:left="934" w:hanging="480"/>
      </w:pPr>
    </w:lvl>
    <w:lvl w:ilvl="2" w:tplc="0409001B">
      <w:start w:val="1"/>
      <w:numFmt w:val="lowerRoman"/>
      <w:lvlText w:val="%3."/>
      <w:lvlJc w:val="right"/>
      <w:pPr>
        <w:ind w:left="1414" w:hanging="480"/>
      </w:pPr>
    </w:lvl>
    <w:lvl w:ilvl="3" w:tplc="0409000F">
      <w:start w:val="1"/>
      <w:numFmt w:val="decimal"/>
      <w:lvlText w:val="%4."/>
      <w:lvlJc w:val="left"/>
      <w:pPr>
        <w:ind w:left="1894" w:hanging="480"/>
      </w:pPr>
    </w:lvl>
    <w:lvl w:ilvl="4" w:tplc="04090019">
      <w:start w:val="1"/>
      <w:numFmt w:val="ideographTraditional"/>
      <w:lvlText w:val="%5、"/>
      <w:lvlJc w:val="left"/>
      <w:pPr>
        <w:ind w:left="2374" w:hanging="480"/>
      </w:pPr>
    </w:lvl>
    <w:lvl w:ilvl="5" w:tplc="0409001B">
      <w:start w:val="1"/>
      <w:numFmt w:val="lowerRoman"/>
      <w:lvlText w:val="%6."/>
      <w:lvlJc w:val="right"/>
      <w:pPr>
        <w:ind w:left="2854" w:hanging="480"/>
      </w:pPr>
    </w:lvl>
    <w:lvl w:ilvl="6" w:tplc="0409000F">
      <w:start w:val="1"/>
      <w:numFmt w:val="decimal"/>
      <w:lvlText w:val="%7."/>
      <w:lvlJc w:val="left"/>
      <w:pPr>
        <w:ind w:left="3334" w:hanging="480"/>
      </w:pPr>
    </w:lvl>
    <w:lvl w:ilvl="7" w:tplc="04090019">
      <w:start w:val="1"/>
      <w:numFmt w:val="ideographTraditional"/>
      <w:lvlText w:val="%8、"/>
      <w:lvlJc w:val="left"/>
      <w:pPr>
        <w:ind w:left="3814" w:hanging="480"/>
      </w:pPr>
    </w:lvl>
    <w:lvl w:ilvl="8" w:tplc="0409001B">
      <w:start w:val="1"/>
      <w:numFmt w:val="lowerRoman"/>
      <w:lvlText w:val="%9."/>
      <w:lvlJc w:val="right"/>
      <w:pPr>
        <w:ind w:left="4294" w:hanging="480"/>
      </w:pPr>
    </w:lvl>
  </w:abstractNum>
  <w:abstractNum w:abstractNumId="15" w15:restartNumberingAfterBreak="0">
    <w:nsid w:val="62A23B03"/>
    <w:multiLevelType w:val="hybridMultilevel"/>
    <w:tmpl w:val="EA52E7BC"/>
    <w:lvl w:ilvl="0" w:tplc="F6ACAF76">
      <w:start w:val="1"/>
      <w:numFmt w:val="taiwaneseCountingThousand"/>
      <w:lvlText w:val="%1、"/>
      <w:lvlJc w:val="left"/>
      <w:pPr>
        <w:ind w:left="482" w:hanging="48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6" w15:restartNumberingAfterBreak="0">
    <w:nsid w:val="6DE52FEA"/>
    <w:multiLevelType w:val="hybridMultilevel"/>
    <w:tmpl w:val="E61C5758"/>
    <w:lvl w:ilvl="0" w:tplc="1F4C2E8A">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6FFD08DD"/>
    <w:multiLevelType w:val="hybridMultilevel"/>
    <w:tmpl w:val="BBE491A0"/>
    <w:lvl w:ilvl="0" w:tplc="1B4201D8">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76E92C43"/>
    <w:multiLevelType w:val="hybridMultilevel"/>
    <w:tmpl w:val="D708F04E"/>
    <w:lvl w:ilvl="0" w:tplc="8D5097A0">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7AB13C58"/>
    <w:multiLevelType w:val="hybridMultilevel"/>
    <w:tmpl w:val="F956EB0E"/>
    <w:lvl w:ilvl="0" w:tplc="CFAC7E12">
      <w:start w:val="1"/>
      <w:numFmt w:val="taiwaneseCountingThousand"/>
      <w:lvlText w:val="%1、"/>
      <w:lvlJc w:val="left"/>
      <w:pPr>
        <w:ind w:left="398" w:hanging="480"/>
      </w:pPr>
      <w:rPr>
        <w:rFonts w:ascii="Times New Roman" w:hAnsi="Times New Roman" w:cs="Times New Roman" w:hint="default"/>
      </w:rPr>
    </w:lvl>
    <w:lvl w:ilvl="1" w:tplc="04090019">
      <w:start w:val="1"/>
      <w:numFmt w:val="ideographTraditional"/>
      <w:lvlText w:val="%2、"/>
      <w:lvlJc w:val="left"/>
      <w:pPr>
        <w:ind w:left="878" w:hanging="480"/>
      </w:pPr>
    </w:lvl>
    <w:lvl w:ilvl="2" w:tplc="0409001B">
      <w:start w:val="1"/>
      <w:numFmt w:val="lowerRoman"/>
      <w:lvlText w:val="%3."/>
      <w:lvlJc w:val="right"/>
      <w:pPr>
        <w:ind w:left="1358" w:hanging="480"/>
      </w:pPr>
    </w:lvl>
    <w:lvl w:ilvl="3" w:tplc="0409000F">
      <w:start w:val="1"/>
      <w:numFmt w:val="decimal"/>
      <w:lvlText w:val="%4."/>
      <w:lvlJc w:val="left"/>
      <w:pPr>
        <w:ind w:left="1838" w:hanging="480"/>
      </w:pPr>
    </w:lvl>
    <w:lvl w:ilvl="4" w:tplc="04090019">
      <w:start w:val="1"/>
      <w:numFmt w:val="ideographTraditional"/>
      <w:lvlText w:val="%5、"/>
      <w:lvlJc w:val="left"/>
      <w:pPr>
        <w:ind w:left="2318" w:hanging="480"/>
      </w:pPr>
    </w:lvl>
    <w:lvl w:ilvl="5" w:tplc="0409001B">
      <w:start w:val="1"/>
      <w:numFmt w:val="lowerRoman"/>
      <w:lvlText w:val="%6."/>
      <w:lvlJc w:val="right"/>
      <w:pPr>
        <w:ind w:left="2798" w:hanging="480"/>
      </w:pPr>
    </w:lvl>
    <w:lvl w:ilvl="6" w:tplc="0409000F">
      <w:start w:val="1"/>
      <w:numFmt w:val="decimal"/>
      <w:lvlText w:val="%7."/>
      <w:lvlJc w:val="left"/>
      <w:pPr>
        <w:ind w:left="3278" w:hanging="480"/>
      </w:pPr>
    </w:lvl>
    <w:lvl w:ilvl="7" w:tplc="04090019">
      <w:start w:val="1"/>
      <w:numFmt w:val="ideographTraditional"/>
      <w:lvlText w:val="%8、"/>
      <w:lvlJc w:val="left"/>
      <w:pPr>
        <w:ind w:left="3758" w:hanging="480"/>
      </w:pPr>
    </w:lvl>
    <w:lvl w:ilvl="8" w:tplc="0409001B">
      <w:start w:val="1"/>
      <w:numFmt w:val="lowerRoman"/>
      <w:lvlText w:val="%9."/>
      <w:lvlJc w:val="right"/>
      <w:pPr>
        <w:ind w:left="4238" w:hanging="4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67"/>
    <w:rsid w:val="00240FFA"/>
    <w:rsid w:val="00C31067"/>
    <w:rsid w:val="00C73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5EB2F-DA34-4705-8C29-EA345EBC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067"/>
    <w:pPr>
      <w:widowControl w:val="0"/>
    </w:pPr>
    <w:rPr>
      <w:rFonts w:ascii="Times New Roman" w:eastAsia="新細明體" w:hAnsi="Times New Roman" w:cs="Times New Roman"/>
      <w:szCs w:val="24"/>
    </w:rPr>
  </w:style>
  <w:style w:type="paragraph" w:styleId="1">
    <w:name w:val="heading 1"/>
    <w:basedOn w:val="a"/>
    <w:next w:val="a"/>
    <w:link w:val="10"/>
    <w:qFormat/>
    <w:rsid w:val="00C31067"/>
    <w:pPr>
      <w:keepNext/>
      <w:suppressAutoHyphens/>
      <w:spacing w:before="180" w:after="180" w:line="720" w:lineRule="auto"/>
      <w:outlineLvl w:val="0"/>
    </w:pPr>
    <w:rPr>
      <w:rFonts w:ascii="Calibri Light" w:hAnsi="Calibri Light"/>
      <w:b/>
      <w:bCs/>
      <w:kern w:val="52"/>
      <w:sz w:val="52"/>
      <w:szCs w:val="5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31067"/>
    <w:rPr>
      <w:rFonts w:ascii="Calibri Light" w:eastAsia="新細明體" w:hAnsi="Calibri Light" w:cs="Times New Roman"/>
      <w:b/>
      <w:bCs/>
      <w:kern w:val="52"/>
      <w:sz w:val="52"/>
      <w:szCs w:val="52"/>
      <w:lang w:eastAsia="ar-SA"/>
    </w:rPr>
  </w:style>
  <w:style w:type="paragraph" w:styleId="a3">
    <w:name w:val="List Paragraph"/>
    <w:basedOn w:val="a"/>
    <w:uiPriority w:val="34"/>
    <w:qFormat/>
    <w:rsid w:val="00C31067"/>
    <w:pPr>
      <w:ind w:leftChars="200" w:left="480" w:hanging="7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2147</Words>
  <Characters>12243</Characters>
  <Application>Microsoft Office Word</Application>
  <DocSecurity>0</DocSecurity>
  <Lines>102</Lines>
  <Paragraphs>28</Paragraphs>
  <ScaleCrop>false</ScaleCrop>
  <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葉芙榮</dc:creator>
  <cp:keywords/>
  <dc:description/>
  <cp:lastModifiedBy>葉芙榮</cp:lastModifiedBy>
  <cp:revision>1</cp:revision>
  <dcterms:created xsi:type="dcterms:W3CDTF">2018-04-26T02:27:00Z</dcterms:created>
  <dcterms:modified xsi:type="dcterms:W3CDTF">2018-04-26T02:28:00Z</dcterms:modified>
</cp:coreProperties>
</file>